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1D" w:rsidRPr="00D17315" w:rsidRDefault="007C3A1D" w:rsidP="00771058">
      <w:pPr>
        <w:jc w:val="both"/>
      </w:pPr>
      <w:r w:rsidRPr="007C3A1D">
        <w:t>Grad Livno putem Službe za imovinsko-pravne, geodetske poslove i katastar nekretnina</w:t>
      </w:r>
      <w:r w:rsidR="00771058">
        <w:t xml:space="preserve"> na temelju </w:t>
      </w:r>
      <w:r w:rsidRPr="007C3A1D">
        <w:t>Odluke o prijenosu prava upravljanja i raspolaganja zadružnim domovima na Općinsko vijeće Livno broj: 01-023-285/95 od 03.05.1995.godine, Odluke o prijenosu prava upravljanja i raspolaganja objektima- zadružn</w:t>
      </w:r>
      <w:r w:rsidR="00595976">
        <w:t xml:space="preserve">im domovima na Mjesne zajednice </w:t>
      </w:r>
      <w:r w:rsidR="00595976" w:rsidRPr="007C3A1D">
        <w:t xml:space="preserve">(„Službeni glasnik </w:t>
      </w:r>
      <w:r w:rsidR="00595976">
        <w:t xml:space="preserve">Općine </w:t>
      </w:r>
      <w:r w:rsidR="00595976" w:rsidRPr="007C3A1D">
        <w:t>Livn</w:t>
      </w:r>
      <w:r w:rsidR="00595976">
        <w:t>o“ broj: 1/18)</w:t>
      </w:r>
      <w:r w:rsidR="00595976" w:rsidRPr="007C3A1D">
        <w:t xml:space="preserve"> </w:t>
      </w:r>
      <w:r w:rsidRPr="007C3A1D">
        <w:t>i Odluke o zakupu poslovnih prostora, garaža i montažnih objekata i korištenju javno-prometnih i drugih javnih po</w:t>
      </w:r>
      <w:r w:rsidR="004A5D6F">
        <w:t xml:space="preserve">vršina na području Grada Livna </w:t>
      </w:r>
      <w:r w:rsidRPr="007C3A1D">
        <w:t>(„Službeni glasnik Grada Livna“ broj: 1/20), objavljuje:</w:t>
      </w:r>
    </w:p>
    <w:p w:rsidR="007C3A1D" w:rsidRDefault="007C3A1D" w:rsidP="00771058">
      <w:pPr>
        <w:jc w:val="both"/>
      </w:pPr>
    </w:p>
    <w:p w:rsidR="007C3A1D" w:rsidRDefault="00CE60D9" w:rsidP="00771058">
      <w:pPr>
        <w:ind w:left="2832" w:firstLine="708"/>
        <w:rPr>
          <w:b/>
          <w:bCs/>
        </w:rPr>
      </w:pPr>
      <w:r>
        <w:rPr>
          <w:b/>
          <w:bCs/>
        </w:rPr>
        <w:t>JAVNI OGLAS</w:t>
      </w:r>
    </w:p>
    <w:p w:rsidR="007C3A1D" w:rsidRDefault="004A5D6F" w:rsidP="00771058">
      <w:pPr>
        <w:jc w:val="center"/>
        <w:rPr>
          <w:b/>
          <w:bCs/>
        </w:rPr>
      </w:pPr>
      <w:r>
        <w:rPr>
          <w:b/>
          <w:bCs/>
        </w:rPr>
        <w:t>o davanju u zakup poslovnih</w:t>
      </w:r>
      <w:r w:rsidR="007C3A1D">
        <w:rPr>
          <w:b/>
          <w:bCs/>
        </w:rPr>
        <w:t xml:space="preserve"> prostorija u Zadružnom domu u </w:t>
      </w:r>
      <w:proofErr w:type="spellStart"/>
      <w:r w:rsidR="007C3A1D">
        <w:rPr>
          <w:b/>
          <w:bCs/>
        </w:rPr>
        <w:t>Podhumu</w:t>
      </w:r>
      <w:proofErr w:type="spellEnd"/>
    </w:p>
    <w:p w:rsidR="007C3A1D" w:rsidRDefault="007C3A1D" w:rsidP="00771058">
      <w:pPr>
        <w:jc w:val="center"/>
        <w:rPr>
          <w:b/>
          <w:bCs/>
        </w:rPr>
      </w:pPr>
      <w:r>
        <w:rPr>
          <w:b/>
          <w:bCs/>
        </w:rPr>
        <w:t>prikupljanjem pismenih ponuda</w:t>
      </w:r>
    </w:p>
    <w:p w:rsidR="007C3A1D" w:rsidRDefault="007C3A1D" w:rsidP="00771058">
      <w:pPr>
        <w:jc w:val="both"/>
        <w:rPr>
          <w:b/>
          <w:bCs/>
        </w:rPr>
      </w:pPr>
    </w:p>
    <w:p w:rsidR="007C3A1D" w:rsidRPr="00D17315" w:rsidRDefault="007C3A1D" w:rsidP="00771058">
      <w:pPr>
        <w:jc w:val="both"/>
      </w:pPr>
    </w:p>
    <w:p w:rsidR="007C3A1D" w:rsidRPr="00545703" w:rsidRDefault="007C3A1D" w:rsidP="00771058">
      <w:pPr>
        <w:jc w:val="center"/>
        <w:rPr>
          <w:b/>
        </w:rPr>
      </w:pPr>
      <w:r w:rsidRPr="00545703">
        <w:rPr>
          <w:b/>
        </w:rPr>
        <w:t>I.</w:t>
      </w:r>
    </w:p>
    <w:p w:rsidR="007C3A1D" w:rsidRDefault="007C3A1D" w:rsidP="00771058">
      <w:pPr>
        <w:jc w:val="both"/>
      </w:pPr>
      <w:r>
        <w:t>D</w:t>
      </w:r>
      <w:r w:rsidR="00771058">
        <w:t xml:space="preserve">aju </w:t>
      </w:r>
      <w:r w:rsidRPr="00D17315">
        <w:t>se u zakup poslovni prostor</w:t>
      </w:r>
      <w:r>
        <w:t xml:space="preserve">i </w:t>
      </w:r>
      <w:r w:rsidRPr="00D17315">
        <w:t>u</w:t>
      </w:r>
      <w:r>
        <w:t xml:space="preserve"> vlasništvu Grada Livna</w:t>
      </w:r>
      <w:r w:rsidR="00595976">
        <w:t xml:space="preserve">, koji se nalaze u Zadružnom domu u </w:t>
      </w:r>
      <w:proofErr w:type="spellStart"/>
      <w:r w:rsidR="00595976">
        <w:t>Podhumu</w:t>
      </w:r>
      <w:proofErr w:type="spellEnd"/>
      <w:r>
        <w:t xml:space="preserve"> na </w:t>
      </w:r>
      <w:proofErr w:type="spellStart"/>
      <w:r>
        <w:t>k.č</w:t>
      </w:r>
      <w:proofErr w:type="spellEnd"/>
      <w:r>
        <w:t>. 871 upisanoj u zk.ul.br.</w:t>
      </w:r>
      <w:r w:rsidR="0090014A">
        <w:t xml:space="preserve"> </w:t>
      </w:r>
      <w:r>
        <w:t xml:space="preserve">681 </w:t>
      </w:r>
      <w:proofErr w:type="spellStart"/>
      <w:r>
        <w:t>k.</w:t>
      </w:r>
      <w:r w:rsidR="004B539A">
        <w:t>o</w:t>
      </w:r>
      <w:proofErr w:type="spellEnd"/>
      <w:r w:rsidR="008B1567">
        <w:t xml:space="preserve">. </w:t>
      </w:r>
      <w:proofErr w:type="spellStart"/>
      <w:r w:rsidR="008B1567">
        <w:t>Podhum</w:t>
      </w:r>
      <w:proofErr w:type="spellEnd"/>
      <w:r w:rsidR="008B1567">
        <w:t xml:space="preserve">, na rok od 5 </w:t>
      </w:r>
      <w:r w:rsidR="004B539A">
        <w:t xml:space="preserve">godina </w:t>
      </w:r>
      <w:r w:rsidRPr="00D17315">
        <w:t xml:space="preserve">kako slijedi:  </w:t>
      </w:r>
    </w:p>
    <w:p w:rsidR="007C3A1D" w:rsidRDefault="007C3A1D" w:rsidP="00771058">
      <w:pPr>
        <w:pStyle w:val="Odlomakpopisa"/>
        <w:numPr>
          <w:ilvl w:val="0"/>
          <w:numId w:val="2"/>
        </w:numPr>
        <w:jc w:val="both"/>
      </w:pPr>
      <w:r>
        <w:t>Stambena zgrada u površini od 211 m</w:t>
      </w:r>
      <w:r>
        <w:rPr>
          <w:vertAlign w:val="superscript"/>
        </w:rPr>
        <w:t>2</w:t>
      </w:r>
      <w:r w:rsidR="00A422B5">
        <w:t xml:space="preserve"> (177 m</w:t>
      </w:r>
      <w:r w:rsidR="00A422B5">
        <w:rPr>
          <w:vertAlign w:val="superscript"/>
        </w:rPr>
        <w:t xml:space="preserve">2 </w:t>
      </w:r>
      <w:r w:rsidR="00A422B5">
        <w:t>poslovni prostor i 34 m</w:t>
      </w:r>
      <w:r w:rsidR="00A422B5">
        <w:rPr>
          <w:vertAlign w:val="superscript"/>
        </w:rPr>
        <w:t>2</w:t>
      </w:r>
      <w:r w:rsidR="00A422B5">
        <w:t xml:space="preserve"> pomoćni prostor)</w:t>
      </w:r>
      <w:r w:rsidR="004A5D6F">
        <w:t xml:space="preserve">, početna cijena zakupa je </w:t>
      </w:r>
      <w:r w:rsidR="00D72755">
        <w:t>571,8</w:t>
      </w:r>
      <w:r w:rsidR="00A723ED">
        <w:t>0</w:t>
      </w:r>
      <w:r w:rsidR="00F77C21">
        <w:t xml:space="preserve"> KM.</w:t>
      </w:r>
    </w:p>
    <w:p w:rsidR="00F77C21" w:rsidRDefault="00F77C21" w:rsidP="00771058">
      <w:pPr>
        <w:pStyle w:val="Odlomakpopisa"/>
        <w:numPr>
          <w:ilvl w:val="0"/>
          <w:numId w:val="2"/>
        </w:numPr>
        <w:jc w:val="both"/>
      </w:pPr>
      <w:r>
        <w:t>P</w:t>
      </w:r>
      <w:r w:rsidR="00CE60D9">
        <w:t xml:space="preserve">omoćna zgrada u površini od  69 </w:t>
      </w:r>
      <w:r>
        <w:t>m</w:t>
      </w:r>
      <w:r>
        <w:rPr>
          <w:vertAlign w:val="superscript"/>
        </w:rPr>
        <w:t>2</w:t>
      </w:r>
      <w:r w:rsidR="00CE60D9">
        <w:t>, početna cijena zakupa je 310,5</w:t>
      </w:r>
      <w:r w:rsidR="00D72755">
        <w:t>0</w:t>
      </w:r>
      <w:r w:rsidR="00CE60D9">
        <w:t xml:space="preserve"> </w:t>
      </w:r>
      <w:r>
        <w:t xml:space="preserve">KM. </w:t>
      </w:r>
    </w:p>
    <w:p w:rsidR="00CE60D9" w:rsidRDefault="00CE60D9" w:rsidP="00771058">
      <w:pPr>
        <w:pStyle w:val="Odlomakpopisa"/>
        <w:numPr>
          <w:ilvl w:val="0"/>
          <w:numId w:val="2"/>
        </w:numPr>
        <w:jc w:val="both"/>
      </w:pPr>
      <w:r>
        <w:t xml:space="preserve">Pomoćna zgrada </w:t>
      </w:r>
      <w:r w:rsidR="00A723ED">
        <w:t xml:space="preserve">u površini od </w:t>
      </w:r>
      <w:r w:rsidR="004B539A">
        <w:t xml:space="preserve"> </w:t>
      </w:r>
      <w:r w:rsidR="00A723ED">
        <w:t>25 m</w:t>
      </w:r>
      <w:r w:rsidR="00A723ED">
        <w:rPr>
          <w:vertAlign w:val="superscript"/>
        </w:rPr>
        <w:t>2</w:t>
      </w:r>
      <w:r w:rsidR="008B1567">
        <w:t>, početna cijena zakupa je 75</w:t>
      </w:r>
      <w:r w:rsidR="00A723ED">
        <w:t>,00 KM.</w:t>
      </w:r>
    </w:p>
    <w:p w:rsidR="007C3A1D" w:rsidRDefault="007C3A1D" w:rsidP="00771058">
      <w:pPr>
        <w:jc w:val="both"/>
      </w:pPr>
      <w:r w:rsidRPr="00D17315">
        <w:t xml:space="preserve">    </w:t>
      </w:r>
    </w:p>
    <w:p w:rsidR="007C3A1D" w:rsidRDefault="007C3A1D" w:rsidP="00771058">
      <w:pPr>
        <w:jc w:val="center"/>
        <w:rPr>
          <w:b/>
        </w:rPr>
      </w:pPr>
      <w:r w:rsidRPr="00ED64A7">
        <w:rPr>
          <w:b/>
        </w:rPr>
        <w:t>II.</w:t>
      </w:r>
    </w:p>
    <w:p w:rsidR="009268B5" w:rsidRDefault="007C3A1D" w:rsidP="00771058">
      <w:pPr>
        <w:jc w:val="both"/>
      </w:pPr>
      <w:r w:rsidRPr="00D17315">
        <w:t xml:space="preserve">Natjecati se mogu sve pravne i fizičke osobe koje uplate jamčevinu u iznosu od </w:t>
      </w:r>
      <w:r>
        <w:t xml:space="preserve"> </w:t>
      </w:r>
      <w:r w:rsidRPr="00D17315">
        <w:t>50% od početne</w:t>
      </w:r>
      <w:r>
        <w:rPr>
          <w:b/>
        </w:rPr>
        <w:t xml:space="preserve"> </w:t>
      </w:r>
      <w:r>
        <w:t xml:space="preserve">cijene </w:t>
      </w:r>
      <w:r w:rsidR="009268B5">
        <w:t xml:space="preserve">na žiro-račun broj: 1610200063110044 kod Raiffeisen banke u korist Proračuna Grada Livna, šifra Grada Livna je 055, vrsta prihoda </w:t>
      </w:r>
      <w:r w:rsidR="009268B5" w:rsidRPr="002D04EB">
        <w:t>721122</w:t>
      </w:r>
      <w:r w:rsidR="009268B5">
        <w:t>.</w:t>
      </w:r>
    </w:p>
    <w:p w:rsidR="00972A12" w:rsidRDefault="007C3A1D" w:rsidP="00972A12">
      <w:pPr>
        <w:jc w:val="both"/>
      </w:pPr>
      <w:r>
        <w:t>Na javnom oglasu</w:t>
      </w:r>
      <w:r w:rsidRPr="00D17315">
        <w:t xml:space="preserve"> ne mogu sudjelovati osobe k</w:t>
      </w:r>
      <w:r>
        <w:t xml:space="preserve">oji imaju </w:t>
      </w:r>
      <w:r w:rsidR="0026552E">
        <w:t xml:space="preserve">bilo kakva </w:t>
      </w:r>
      <w:r>
        <w:t>dugovanja prema Gradu Livnu.</w:t>
      </w:r>
      <w:r w:rsidR="00972A12" w:rsidRPr="00972A12">
        <w:t xml:space="preserve"> </w:t>
      </w:r>
      <w:r w:rsidR="00972A12">
        <w:t>Poslovnim prostorima se raspolaže u stanju „viđeno-zakupljeno“.</w:t>
      </w:r>
    </w:p>
    <w:p w:rsidR="007C3A1D" w:rsidRDefault="007C3A1D" w:rsidP="00771058">
      <w:pPr>
        <w:jc w:val="both"/>
      </w:pPr>
    </w:p>
    <w:p w:rsidR="007C3A1D" w:rsidRDefault="007C3A1D" w:rsidP="00771058">
      <w:pPr>
        <w:jc w:val="both"/>
      </w:pPr>
    </w:p>
    <w:p w:rsidR="0079075F" w:rsidRDefault="007C3A1D" w:rsidP="00771058">
      <w:pPr>
        <w:jc w:val="center"/>
        <w:rPr>
          <w:b/>
        </w:rPr>
      </w:pPr>
      <w:r w:rsidRPr="00ED64A7">
        <w:rPr>
          <w:b/>
        </w:rPr>
        <w:t>III.</w:t>
      </w:r>
    </w:p>
    <w:p w:rsidR="0079075F" w:rsidRDefault="0079075F" w:rsidP="00771058">
      <w:pPr>
        <w:jc w:val="both"/>
        <w:rPr>
          <w:b/>
        </w:rPr>
      </w:pPr>
      <w:r>
        <w:rPr>
          <w:b/>
        </w:rPr>
        <w:t>Fizičke osobe, trebaju dostaviti sljedeću dokumentaciju (u originalnu ili ovjerene kopije):</w:t>
      </w:r>
    </w:p>
    <w:p w:rsidR="0079075F" w:rsidRDefault="0079075F" w:rsidP="00771058">
      <w:pPr>
        <w:jc w:val="both"/>
      </w:pPr>
      <w:r>
        <w:t xml:space="preserve">- pisanu prijavu koja mora sadržavati: </w:t>
      </w:r>
      <w:r w:rsidRPr="00D17315">
        <w:t>ime i prezime</w:t>
      </w:r>
      <w:r w:rsidR="0026552E">
        <w:t xml:space="preserve">, adresu i kontakt telefon ponuđača, redni broj prostora na </w:t>
      </w:r>
      <w:r>
        <w:t>koji se ponuda odnosi, ponuđenu cijenu i navedenu djelatnost kojom se natjecatelj namjerava baviti</w:t>
      </w:r>
      <w:r w:rsidR="00F77C80">
        <w:t>;</w:t>
      </w:r>
    </w:p>
    <w:p w:rsidR="0079075F" w:rsidRDefault="0079075F" w:rsidP="00771058">
      <w:pPr>
        <w:jc w:val="both"/>
      </w:pPr>
      <w:r>
        <w:t>- dokaz o uplati jamčevine</w:t>
      </w:r>
      <w:r w:rsidR="00F77C80">
        <w:t>;</w:t>
      </w:r>
    </w:p>
    <w:p w:rsidR="0079075F" w:rsidRDefault="0079075F" w:rsidP="00771058">
      <w:pPr>
        <w:jc w:val="both"/>
      </w:pPr>
      <w:r>
        <w:t>- preslika osobne iskaznice</w:t>
      </w:r>
      <w:r w:rsidR="00F77C80">
        <w:t>;</w:t>
      </w:r>
    </w:p>
    <w:p w:rsidR="0079075F" w:rsidRDefault="0026552E" w:rsidP="00771058">
      <w:pPr>
        <w:jc w:val="both"/>
      </w:pPr>
      <w:r>
        <w:t xml:space="preserve">- </w:t>
      </w:r>
      <w:r w:rsidR="0079075F">
        <w:t>potvrdu Službe za financije i riznicu Grada Livna da ponuditelj nema dugovanja prema Gradu  Livnu po bilo kojem osnovu.</w:t>
      </w:r>
    </w:p>
    <w:p w:rsidR="0079075F" w:rsidRDefault="0079075F" w:rsidP="00771058">
      <w:pPr>
        <w:jc w:val="both"/>
      </w:pPr>
    </w:p>
    <w:p w:rsidR="0079075F" w:rsidRPr="004A5D6F" w:rsidRDefault="0079075F" w:rsidP="00771058">
      <w:pPr>
        <w:jc w:val="both"/>
        <w:rPr>
          <w:b/>
        </w:rPr>
      </w:pPr>
      <w:r>
        <w:rPr>
          <w:b/>
        </w:rPr>
        <w:t>Pravne osobe, trebaju dostaviti sljedeću dokumentaciju (u originalnu ili ovjerene kopije):</w:t>
      </w:r>
    </w:p>
    <w:p w:rsidR="0079075F" w:rsidRDefault="0079075F" w:rsidP="00771058">
      <w:pPr>
        <w:jc w:val="both"/>
      </w:pPr>
      <w:r>
        <w:t>- pisanu prijavu koja mora sadržavati:</w:t>
      </w:r>
      <w:r w:rsidR="0026552E">
        <w:t xml:space="preserve"> naziv pravne osobe</w:t>
      </w:r>
      <w:r w:rsidR="00AA5B72">
        <w:t xml:space="preserve"> i kontakt podatke sa adresom, redni broj prostora na</w:t>
      </w:r>
      <w:r>
        <w:t xml:space="preserve"> koji se ponuda odnosi, ponuđenu cijenu i navedenu djelatnost kojom se natjecatelj namjerava baviti)</w:t>
      </w:r>
    </w:p>
    <w:p w:rsidR="0079075F" w:rsidRDefault="0079075F" w:rsidP="00771058">
      <w:pPr>
        <w:jc w:val="both"/>
      </w:pPr>
      <w:r>
        <w:t>- dokaz o uplati jamčevine</w:t>
      </w:r>
      <w:r w:rsidR="00F77C80">
        <w:t>;</w:t>
      </w:r>
    </w:p>
    <w:p w:rsidR="0079075F" w:rsidRDefault="0079075F" w:rsidP="00771058">
      <w:pPr>
        <w:jc w:val="both"/>
      </w:pPr>
      <w:r>
        <w:t xml:space="preserve">- </w:t>
      </w:r>
      <w:r w:rsidR="00F77C80">
        <w:t>izvod iz sudskog registra za pravne osobe ne stariji od 1 mjesec od dana izdavanja;</w:t>
      </w:r>
    </w:p>
    <w:p w:rsidR="0079075F" w:rsidRPr="00D17315" w:rsidRDefault="0079075F" w:rsidP="00771058">
      <w:pPr>
        <w:jc w:val="both"/>
      </w:pPr>
      <w:r>
        <w:t>- potvrdu Službe za financije i riznicu Grada Livna da ponuditelj nema dugovanja prema Gradu  Livnu po bilo kojem osnovu</w:t>
      </w:r>
      <w:r w:rsidR="00F77C80">
        <w:t>.</w:t>
      </w:r>
    </w:p>
    <w:p w:rsidR="00F77C80" w:rsidRDefault="00F77C80" w:rsidP="00771058">
      <w:pPr>
        <w:jc w:val="both"/>
      </w:pPr>
    </w:p>
    <w:p w:rsidR="007C3A1D" w:rsidRPr="00D17315" w:rsidRDefault="007C3A1D" w:rsidP="00771058">
      <w:pPr>
        <w:jc w:val="both"/>
      </w:pPr>
      <w:r w:rsidRPr="00D17315">
        <w:t xml:space="preserve">Zatvorene koverte sa </w:t>
      </w:r>
      <w:r>
        <w:t xml:space="preserve">pripadajućom dokumentacijom </w:t>
      </w:r>
      <w:r w:rsidRPr="00D17315">
        <w:t>predaju se u roku od 8</w:t>
      </w:r>
      <w:r>
        <w:t xml:space="preserve"> (osam) dana od dana objave javnog oglasa</w:t>
      </w:r>
      <w:r w:rsidR="001F5C70">
        <w:t xml:space="preserve"> na oglasnoj ploči Grada Livna</w:t>
      </w:r>
      <w:r>
        <w:t>, za</w:t>
      </w:r>
      <w:r w:rsidR="00AA5B72">
        <w:t>ključno s 16</w:t>
      </w:r>
      <w:r w:rsidR="00F77C21">
        <w:t>.11.2022</w:t>
      </w:r>
      <w:r w:rsidRPr="00D17315">
        <w:t>.</w:t>
      </w:r>
      <w:r>
        <w:t xml:space="preserve"> </w:t>
      </w:r>
      <w:r w:rsidRPr="00D17315">
        <w:t>god</w:t>
      </w:r>
      <w:r>
        <w:t xml:space="preserve">ine, </w:t>
      </w:r>
      <w:r w:rsidRPr="00D17315">
        <w:t xml:space="preserve">Službi za </w:t>
      </w:r>
      <w:r w:rsidR="00F77C21">
        <w:t xml:space="preserve">imovinsko-pravne, geodetske poslove i katastar nekretnina </w:t>
      </w:r>
      <w:r>
        <w:t xml:space="preserve">Grada Livna, </w:t>
      </w:r>
      <w:r w:rsidRPr="00D17315">
        <w:t xml:space="preserve">isključivo putem prijemnog ureda </w:t>
      </w:r>
      <w:r>
        <w:t xml:space="preserve"> Grada Livna (šalter sala).</w:t>
      </w:r>
    </w:p>
    <w:p w:rsidR="007C3A1D" w:rsidRDefault="007C3A1D" w:rsidP="00771058">
      <w:pPr>
        <w:jc w:val="both"/>
      </w:pPr>
      <w:r w:rsidRPr="00D17315">
        <w:t xml:space="preserve">    </w:t>
      </w:r>
    </w:p>
    <w:p w:rsidR="007C3A1D" w:rsidRPr="007A6ADB" w:rsidRDefault="007C3A1D" w:rsidP="00771058">
      <w:pPr>
        <w:jc w:val="center"/>
        <w:rPr>
          <w:b/>
        </w:rPr>
      </w:pPr>
      <w:r w:rsidRPr="007A6ADB">
        <w:rPr>
          <w:b/>
        </w:rPr>
        <w:t>IV.</w:t>
      </w:r>
    </w:p>
    <w:p w:rsidR="007C3A1D" w:rsidRDefault="007C3A1D" w:rsidP="00771058">
      <w:pPr>
        <w:jc w:val="both"/>
      </w:pPr>
      <w:r w:rsidRPr="00D17315">
        <w:t xml:space="preserve">Ako dva ili više ponuđača ponude isti iznos, pravo prvenstva pripada onom </w:t>
      </w:r>
      <w:r>
        <w:t xml:space="preserve"> </w:t>
      </w:r>
      <w:r w:rsidRPr="00D17315">
        <w:t>ponuđaču koji je prije predao ponudu.</w:t>
      </w:r>
    </w:p>
    <w:p w:rsidR="007C3A1D" w:rsidRDefault="007C3A1D" w:rsidP="00771058">
      <w:pPr>
        <w:jc w:val="both"/>
      </w:pPr>
      <w:r>
        <w:t>Nakon provedenog javnog oglasa,</w:t>
      </w:r>
      <w:r w:rsidRPr="00D17315">
        <w:t xml:space="preserve"> sa najpovoljnijim</w:t>
      </w:r>
      <w:r>
        <w:t xml:space="preserve"> ponuđačem zaključiti će se U</w:t>
      </w:r>
      <w:r w:rsidRPr="00D17315">
        <w:t>govor o zakupu</w:t>
      </w:r>
      <w:r>
        <w:t xml:space="preserve"> </w:t>
      </w:r>
      <w:r w:rsidRPr="00D17315">
        <w:t>poslovnog prostora.</w:t>
      </w:r>
    </w:p>
    <w:p w:rsidR="00FE60A9" w:rsidRDefault="00FE60A9" w:rsidP="00771058">
      <w:pPr>
        <w:jc w:val="both"/>
      </w:pPr>
    </w:p>
    <w:p w:rsidR="007C3A1D" w:rsidRPr="007A6ADB" w:rsidRDefault="007C3A1D" w:rsidP="00771058">
      <w:pPr>
        <w:jc w:val="center"/>
        <w:rPr>
          <w:b/>
        </w:rPr>
      </w:pPr>
      <w:r w:rsidRPr="007A6ADB">
        <w:rPr>
          <w:b/>
        </w:rPr>
        <w:t>V.</w:t>
      </w:r>
    </w:p>
    <w:p w:rsidR="007C3A1D" w:rsidRDefault="007C3A1D" w:rsidP="00771058">
      <w:pPr>
        <w:jc w:val="both"/>
      </w:pPr>
      <w:r w:rsidRPr="00D17315">
        <w:t>Otvaranje</w:t>
      </w:r>
      <w:r>
        <w:t xml:space="preserve"> pristiglih</w:t>
      </w:r>
      <w:r w:rsidRPr="00D17315">
        <w:t xml:space="preserve"> ponuda </w:t>
      </w:r>
      <w:r>
        <w:t xml:space="preserve"> </w:t>
      </w:r>
      <w:r w:rsidRPr="00D17315">
        <w:t>obavit će se u Službi za</w:t>
      </w:r>
      <w:r w:rsidR="00F77C21" w:rsidRPr="00F77C21">
        <w:t xml:space="preserve"> </w:t>
      </w:r>
      <w:r w:rsidR="00F77C21">
        <w:t>imovinsko-pravne, geodetske poslove i katastar nekr</w:t>
      </w:r>
      <w:r w:rsidR="00475ECE">
        <w:t>etnina Grada Livna, ured broj 26</w:t>
      </w:r>
      <w:r>
        <w:t>,</w:t>
      </w:r>
      <w:r w:rsidRPr="00D17315">
        <w:t xml:space="preserve"> dana </w:t>
      </w:r>
      <w:r w:rsidR="00AA5B72">
        <w:t>17</w:t>
      </w:r>
      <w:r w:rsidR="00F77C21">
        <w:t>.11.2022</w:t>
      </w:r>
      <w:r w:rsidRPr="00D17315">
        <w:t>.</w:t>
      </w:r>
      <w:r w:rsidR="004A5D6F">
        <w:t xml:space="preserve"> godine, s početkom u 09</w:t>
      </w:r>
      <w:r>
        <w:t>.00 sati</w:t>
      </w:r>
    </w:p>
    <w:p w:rsidR="007C3A1D" w:rsidRDefault="007C3A1D" w:rsidP="00771058">
      <w:pPr>
        <w:jc w:val="both"/>
      </w:pPr>
    </w:p>
    <w:p w:rsidR="007C3A1D" w:rsidRPr="0020594D" w:rsidRDefault="007C3A1D" w:rsidP="00771058">
      <w:pPr>
        <w:jc w:val="center"/>
        <w:rPr>
          <w:b/>
        </w:rPr>
      </w:pPr>
      <w:r w:rsidRPr="0020594D">
        <w:rPr>
          <w:b/>
        </w:rPr>
        <w:t>VI.</w:t>
      </w:r>
    </w:p>
    <w:p w:rsidR="007C3A1D" w:rsidRPr="00D17315" w:rsidRDefault="007C3A1D" w:rsidP="00771058">
      <w:pPr>
        <w:jc w:val="both"/>
      </w:pPr>
      <w:r w:rsidRPr="00D17315">
        <w:t>Sve</w:t>
      </w:r>
      <w:r>
        <w:t xml:space="preserve"> informacije u vezi s javnim oglasom</w:t>
      </w:r>
      <w:r w:rsidRPr="00D17315">
        <w:t xml:space="preserve"> mogu se dobiti u Službi za </w:t>
      </w:r>
      <w:r w:rsidR="00F77C21">
        <w:t xml:space="preserve">imovinsko-pravne, geodetske poslove i katastar nekretnina Grada Livna </w:t>
      </w:r>
      <w:proofErr w:type="spellStart"/>
      <w:r>
        <w:t>Livna</w:t>
      </w:r>
      <w:proofErr w:type="spellEnd"/>
      <w:r>
        <w:t xml:space="preserve">, ured broj </w:t>
      </w:r>
      <w:r w:rsidR="00475ECE">
        <w:t>26</w:t>
      </w:r>
      <w:r w:rsidRPr="00D17315">
        <w:t xml:space="preserve"> ili na</w:t>
      </w:r>
      <w:r>
        <w:t xml:space="preserve"> </w:t>
      </w:r>
      <w:r w:rsidRPr="00D17315">
        <w:t xml:space="preserve">telefon br. </w:t>
      </w:r>
      <w:r>
        <w:t>034/</w:t>
      </w:r>
      <w:r w:rsidRPr="00D17315">
        <w:t>20</w:t>
      </w:r>
      <w:r w:rsidR="004B539A">
        <w:t>6–</w:t>
      </w:r>
      <w:r w:rsidR="00475ECE">
        <w:t>220</w:t>
      </w:r>
      <w:r w:rsidRPr="00D17315">
        <w:t>.</w:t>
      </w:r>
    </w:p>
    <w:p w:rsidR="007C3A1D" w:rsidRPr="00D17315" w:rsidRDefault="007C3A1D" w:rsidP="00771058">
      <w:pPr>
        <w:jc w:val="both"/>
      </w:pPr>
      <w:r w:rsidRPr="00D17315">
        <w:t xml:space="preserve">      </w:t>
      </w: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7C3A1D" w:rsidRPr="00D17315" w:rsidRDefault="00FE60A9" w:rsidP="00771058">
      <w:pPr>
        <w:jc w:val="both"/>
      </w:pPr>
      <w:r>
        <w:t>Broj:05-27-3413</w:t>
      </w:r>
      <w:r w:rsidR="007C3A1D">
        <w:t>/22</w:t>
      </w:r>
      <w:r w:rsidR="007C3A1D">
        <w:tab/>
        <w:t xml:space="preserve">                                         </w:t>
      </w:r>
      <w:r>
        <w:t xml:space="preserve">        </w:t>
      </w:r>
      <w:r w:rsidR="007C3A1D">
        <w:t>POMOĆNIK GRADO</w:t>
      </w:r>
      <w:r w:rsidR="007C3A1D" w:rsidRPr="00D17315">
        <w:t>NAČELNIKA</w:t>
      </w:r>
    </w:p>
    <w:p w:rsidR="007C3A1D" w:rsidRPr="00D17315" w:rsidRDefault="007C3A1D" w:rsidP="00771058">
      <w:pPr>
        <w:jc w:val="both"/>
      </w:pPr>
      <w:r>
        <w:t xml:space="preserve">                                                                                                            </w:t>
      </w:r>
    </w:p>
    <w:p w:rsidR="007C3A1D" w:rsidRPr="00D17315" w:rsidRDefault="00AA5B72" w:rsidP="00771058">
      <w:pPr>
        <w:jc w:val="both"/>
      </w:pPr>
      <w:r>
        <w:t>Livno, 8</w:t>
      </w:r>
      <w:r w:rsidR="007C3A1D">
        <w:t>.</w:t>
      </w:r>
      <w:r w:rsidR="004B539A">
        <w:t xml:space="preserve"> </w:t>
      </w:r>
      <w:r w:rsidR="00771058">
        <w:t xml:space="preserve">studenog </w:t>
      </w:r>
      <w:r w:rsidR="007C3A1D">
        <w:t>2</w:t>
      </w:r>
      <w:r w:rsidR="00FE60A9">
        <w:t>022. godine</w:t>
      </w:r>
      <w:r w:rsidR="00FE60A9">
        <w:tab/>
      </w:r>
      <w:r w:rsidR="00FE60A9">
        <w:tab/>
      </w:r>
      <w:r w:rsidR="00FE60A9">
        <w:tab/>
        <w:t xml:space="preserve">                  </w:t>
      </w:r>
      <w:r w:rsidR="007C3A1D">
        <w:t>Mario Ćavar, dipl.iur.</w:t>
      </w:r>
    </w:p>
    <w:p w:rsidR="007C3A1D" w:rsidRPr="00D17315" w:rsidRDefault="007C3A1D" w:rsidP="00771058">
      <w:pPr>
        <w:jc w:val="both"/>
      </w:pPr>
      <w:r w:rsidRPr="00D17315">
        <w:t xml:space="preserve">          </w:t>
      </w:r>
      <w:r w:rsidRPr="00D17315">
        <w:tab/>
      </w:r>
      <w:r w:rsidRPr="00D17315">
        <w:tab/>
      </w:r>
      <w:r w:rsidRPr="00D17315">
        <w:tab/>
      </w:r>
      <w:r w:rsidRPr="00D17315">
        <w:tab/>
      </w:r>
      <w:r w:rsidRPr="00D17315">
        <w:tab/>
      </w:r>
      <w:r w:rsidRPr="00D17315">
        <w:tab/>
      </w:r>
      <w:r w:rsidRPr="00D17315">
        <w:tab/>
        <w:t xml:space="preserve">       </w:t>
      </w:r>
    </w:p>
    <w:p w:rsidR="007C3A1D" w:rsidRPr="00D17315" w:rsidRDefault="007C3A1D" w:rsidP="00771058">
      <w:pPr>
        <w:jc w:val="both"/>
      </w:pPr>
    </w:p>
    <w:p w:rsidR="007C3A1D" w:rsidRDefault="007C3A1D" w:rsidP="00771058">
      <w:pPr>
        <w:jc w:val="both"/>
      </w:pPr>
    </w:p>
    <w:p w:rsidR="007C3A1D" w:rsidRPr="00216C7E" w:rsidRDefault="007C3A1D" w:rsidP="00771058">
      <w:pPr>
        <w:jc w:val="both"/>
        <w:rPr>
          <w:sz w:val="22"/>
          <w:szCs w:val="22"/>
        </w:rPr>
      </w:pPr>
      <w:r w:rsidRPr="00216C7E">
        <w:rPr>
          <w:sz w:val="22"/>
          <w:szCs w:val="22"/>
        </w:rPr>
        <w:t>Dostavljeno:</w:t>
      </w:r>
    </w:p>
    <w:p w:rsidR="007C3A1D" w:rsidRPr="00216C7E" w:rsidRDefault="007C3A1D" w:rsidP="00771058">
      <w:pPr>
        <w:jc w:val="both"/>
        <w:rPr>
          <w:sz w:val="22"/>
          <w:szCs w:val="22"/>
        </w:rPr>
      </w:pPr>
      <w:r w:rsidRPr="00216C7E">
        <w:rPr>
          <w:sz w:val="22"/>
          <w:szCs w:val="22"/>
        </w:rPr>
        <w:t>- Oglasna ploča Grada Livna</w:t>
      </w:r>
    </w:p>
    <w:p w:rsidR="007C3A1D" w:rsidRPr="00216C7E" w:rsidRDefault="007C3A1D" w:rsidP="00771058">
      <w:pPr>
        <w:jc w:val="both"/>
        <w:rPr>
          <w:sz w:val="22"/>
          <w:szCs w:val="22"/>
        </w:rPr>
      </w:pPr>
      <w:r w:rsidRPr="00216C7E">
        <w:rPr>
          <w:sz w:val="22"/>
          <w:szCs w:val="22"/>
        </w:rPr>
        <w:t>- web stranica Grada Livna</w:t>
      </w:r>
    </w:p>
    <w:p w:rsidR="007C3A1D" w:rsidRPr="00216C7E" w:rsidRDefault="007C3A1D" w:rsidP="00771058">
      <w:pPr>
        <w:jc w:val="both"/>
        <w:rPr>
          <w:sz w:val="22"/>
          <w:szCs w:val="22"/>
        </w:rPr>
      </w:pPr>
      <w:r w:rsidRPr="00216C7E">
        <w:rPr>
          <w:sz w:val="22"/>
          <w:szCs w:val="22"/>
        </w:rPr>
        <w:t>- Radio Livno</w:t>
      </w:r>
    </w:p>
    <w:p w:rsidR="007C3A1D" w:rsidRPr="00216C7E" w:rsidRDefault="007C3A1D" w:rsidP="00771058">
      <w:pPr>
        <w:jc w:val="both"/>
        <w:rPr>
          <w:sz w:val="22"/>
          <w:szCs w:val="22"/>
        </w:rPr>
      </w:pPr>
      <w:r w:rsidRPr="00216C7E">
        <w:rPr>
          <w:sz w:val="22"/>
          <w:szCs w:val="22"/>
        </w:rPr>
        <w:t>- spis predmeta</w:t>
      </w:r>
    </w:p>
    <w:p w:rsidR="007C3A1D" w:rsidRPr="00216C7E" w:rsidRDefault="007C3A1D" w:rsidP="00771058">
      <w:pPr>
        <w:jc w:val="both"/>
        <w:rPr>
          <w:sz w:val="22"/>
          <w:szCs w:val="22"/>
        </w:rPr>
      </w:pP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7C3A1D" w:rsidRPr="00D17315" w:rsidRDefault="007C3A1D" w:rsidP="00771058">
      <w:pPr>
        <w:jc w:val="both"/>
      </w:pPr>
    </w:p>
    <w:p w:rsidR="00965DC9" w:rsidRDefault="00965DC9"/>
    <w:sectPr w:rsidR="00965DC9" w:rsidSect="000E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7994"/>
    <w:multiLevelType w:val="hybridMultilevel"/>
    <w:tmpl w:val="C79C5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1389F"/>
    <w:multiLevelType w:val="hybridMultilevel"/>
    <w:tmpl w:val="C8666386"/>
    <w:lvl w:ilvl="0" w:tplc="C58C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7C3A1D"/>
    <w:rsid w:val="000E2CA7"/>
    <w:rsid w:val="001221FE"/>
    <w:rsid w:val="001F5C70"/>
    <w:rsid w:val="0026552E"/>
    <w:rsid w:val="003241EC"/>
    <w:rsid w:val="003768AA"/>
    <w:rsid w:val="003945D0"/>
    <w:rsid w:val="003E5C23"/>
    <w:rsid w:val="004346FA"/>
    <w:rsid w:val="00454F1A"/>
    <w:rsid w:val="00475ECE"/>
    <w:rsid w:val="004A5D6F"/>
    <w:rsid w:val="004B539A"/>
    <w:rsid w:val="004E4A74"/>
    <w:rsid w:val="00595976"/>
    <w:rsid w:val="005B321F"/>
    <w:rsid w:val="00676BDB"/>
    <w:rsid w:val="00771058"/>
    <w:rsid w:val="0079075F"/>
    <w:rsid w:val="007C3A1D"/>
    <w:rsid w:val="0080113C"/>
    <w:rsid w:val="00826CE5"/>
    <w:rsid w:val="00846BDE"/>
    <w:rsid w:val="008B1567"/>
    <w:rsid w:val="0090014A"/>
    <w:rsid w:val="009268B5"/>
    <w:rsid w:val="00965DC9"/>
    <w:rsid w:val="00972A12"/>
    <w:rsid w:val="00A422B5"/>
    <w:rsid w:val="00A62F03"/>
    <w:rsid w:val="00A723ED"/>
    <w:rsid w:val="00AA5B72"/>
    <w:rsid w:val="00CE60D9"/>
    <w:rsid w:val="00D13E45"/>
    <w:rsid w:val="00D72755"/>
    <w:rsid w:val="00E2080B"/>
    <w:rsid w:val="00F77C21"/>
    <w:rsid w:val="00F77C80"/>
    <w:rsid w:val="00FE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3A1D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7C3A1D"/>
    <w:pPr>
      <w:ind w:left="36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7C3A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C3A1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C3A1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7C3A1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19</cp:revision>
  <cp:lastPrinted>2022-11-08T09:01:00Z</cp:lastPrinted>
  <dcterms:created xsi:type="dcterms:W3CDTF">2022-10-24T10:56:00Z</dcterms:created>
  <dcterms:modified xsi:type="dcterms:W3CDTF">2022-11-08T09:04:00Z</dcterms:modified>
</cp:coreProperties>
</file>