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3C" w:rsidRDefault="00DD223C" w:rsidP="00DD223C">
      <w:r>
        <w:t>BOSNA I HERCEGOVINA</w:t>
      </w:r>
    </w:p>
    <w:p w:rsidR="00DD223C" w:rsidRDefault="00DD223C" w:rsidP="00DD223C">
      <w:r>
        <w:t>FEDERACIJA BOSNE I HERCEGOVINE</w:t>
      </w:r>
    </w:p>
    <w:p w:rsidR="00DD223C" w:rsidRDefault="00DD223C" w:rsidP="00DD223C">
      <w:r>
        <w:t>HERCEGBOSANSKA ŽUPANIJA</w:t>
      </w:r>
    </w:p>
    <w:p w:rsidR="00DD223C" w:rsidRPr="005E1DFD" w:rsidRDefault="00DD223C" w:rsidP="00DD223C">
      <w:pPr>
        <w:rPr>
          <w:b/>
        </w:rPr>
      </w:pPr>
      <w:r>
        <w:rPr>
          <w:b/>
        </w:rPr>
        <w:t>GRAD</w:t>
      </w:r>
      <w:r w:rsidRPr="005E1DFD">
        <w:rPr>
          <w:b/>
        </w:rPr>
        <w:t xml:space="preserve"> LIVNO</w:t>
      </w:r>
    </w:p>
    <w:p w:rsidR="00DD223C" w:rsidRPr="005E1DFD" w:rsidRDefault="00DD223C" w:rsidP="00DD223C">
      <w:pPr>
        <w:rPr>
          <w:b/>
        </w:rPr>
      </w:pPr>
      <w:r>
        <w:rPr>
          <w:b/>
        </w:rPr>
        <w:t>GRADSKO VIJEĆE</w:t>
      </w:r>
    </w:p>
    <w:p w:rsidR="00DD223C" w:rsidRDefault="00DD223C" w:rsidP="00DD223C">
      <w:r>
        <w:t xml:space="preserve">                                                               </w:t>
      </w:r>
    </w:p>
    <w:p w:rsidR="00DD223C" w:rsidRDefault="00DD223C" w:rsidP="00DD223C">
      <w:r>
        <w:t>Broj: 01-02-333/25</w:t>
      </w:r>
    </w:p>
    <w:p w:rsidR="00DD223C" w:rsidRPr="00512606" w:rsidRDefault="00DD223C" w:rsidP="00DD223C">
      <w:pPr>
        <w:rPr>
          <w:b/>
        </w:rPr>
      </w:pPr>
      <w:r>
        <w:t xml:space="preserve">Livno, 24.1.2025. godine                                             </w:t>
      </w:r>
      <w:r w:rsidRPr="00364A96">
        <w:rPr>
          <w:b/>
        </w:rPr>
        <w:t xml:space="preserve"> </w:t>
      </w:r>
      <w:r>
        <w:t xml:space="preserve">     </w:t>
      </w:r>
    </w:p>
    <w:p w:rsidR="00DD223C" w:rsidRDefault="00DD223C" w:rsidP="00DD223C"/>
    <w:p w:rsidR="00DD223C" w:rsidRPr="00B9358B" w:rsidRDefault="00DD223C" w:rsidP="00DD223C">
      <w:pPr>
        <w:tabs>
          <w:tab w:val="left" w:pos="5115"/>
        </w:tabs>
        <w:jc w:val="right"/>
        <w:rPr>
          <w:b/>
        </w:rPr>
      </w:pPr>
      <w:r>
        <w:t xml:space="preserve">                                                                                      </w:t>
      </w:r>
    </w:p>
    <w:p w:rsidR="00DD223C" w:rsidRDefault="00DD223C" w:rsidP="00DD223C">
      <w:pPr>
        <w:pStyle w:val="Bezproreda"/>
      </w:pPr>
      <w:r>
        <w:t xml:space="preserve">                   </w:t>
      </w:r>
    </w:p>
    <w:p w:rsidR="00DD223C" w:rsidRPr="00C30528" w:rsidRDefault="00DD223C" w:rsidP="00DD223C">
      <w:pPr>
        <w:jc w:val="both"/>
      </w:pPr>
      <w:r>
        <w:rPr>
          <w:b/>
        </w:rPr>
        <w:t xml:space="preserve">Predmet: </w:t>
      </w:r>
      <w:r w:rsidRPr="00405053">
        <w:t>Poziv za dostavljanje prijedloga</w:t>
      </w:r>
      <w:r>
        <w:rPr>
          <w:b/>
        </w:rPr>
        <w:t xml:space="preserve"> </w:t>
      </w:r>
      <w:r>
        <w:t xml:space="preserve">za </w:t>
      </w:r>
      <w:r w:rsidRPr="00C30528">
        <w:t xml:space="preserve">Program rada Gradskog vijeća Livno </w:t>
      </w:r>
      <w:r>
        <w:t>za</w:t>
      </w:r>
      <w:r w:rsidRPr="00C30528">
        <w:t xml:space="preserve"> 202</w:t>
      </w:r>
      <w:r>
        <w:t>5</w:t>
      </w:r>
      <w:r w:rsidRPr="00C30528">
        <w:t>. godin</w:t>
      </w:r>
      <w:r>
        <w:t>u</w:t>
      </w:r>
      <w:r w:rsidRPr="00C30528">
        <w:t xml:space="preserve"> – </w:t>
      </w:r>
      <w:r>
        <w:t xml:space="preserve">dostavlja </w:t>
      </w:r>
      <w:r w:rsidRPr="00C30528">
        <w:t>se</w:t>
      </w:r>
    </w:p>
    <w:p w:rsidR="00DD223C" w:rsidRPr="00C30528" w:rsidRDefault="00DD223C" w:rsidP="00DD223C"/>
    <w:p w:rsidR="00DD223C" w:rsidRDefault="00DD223C" w:rsidP="00DD223C"/>
    <w:p w:rsidR="00DD223C" w:rsidRDefault="00DD223C" w:rsidP="00DD223C">
      <w:r>
        <w:t>Poštovani,</w:t>
      </w:r>
    </w:p>
    <w:p w:rsidR="00DD223C" w:rsidRDefault="00DD223C" w:rsidP="00DD223C"/>
    <w:p w:rsidR="00DD223C" w:rsidRDefault="00DD223C" w:rsidP="00DD223C">
      <w:pPr>
        <w:jc w:val="both"/>
      </w:pPr>
      <w:r>
        <w:t>u narednom razdoblju slijede aktivnosti na pripremi izrade Prijedloga Programa rada Gradskog vijeća Livno za 2025. godinu.</w:t>
      </w:r>
    </w:p>
    <w:p w:rsidR="00DD223C" w:rsidRDefault="00DD223C" w:rsidP="00DD223C">
      <w:pPr>
        <w:jc w:val="both"/>
      </w:pPr>
    </w:p>
    <w:p w:rsidR="00DD223C" w:rsidRDefault="00DD223C" w:rsidP="00DD223C">
      <w:pPr>
        <w:jc w:val="both"/>
      </w:pPr>
      <w:r>
        <w:t xml:space="preserve">Programom rada Gradskog vijeća Livno utvrđuju se poslovi i zadaci Gradskog vijeća, nositelji poslova i zadataka, te rokovi za njihovo izvršavanje. Program rada Gradskog vijeća utvrđuje se temeljem prijedloga i mišljenja o pitanjima o kojima Gradsko vijeće raspravlja i odlučuje. </w:t>
      </w:r>
    </w:p>
    <w:p w:rsidR="00DD223C" w:rsidRDefault="00DD223C" w:rsidP="00DD223C">
      <w:pPr>
        <w:jc w:val="both"/>
      </w:pPr>
    </w:p>
    <w:p w:rsidR="00DD223C" w:rsidRPr="00F73577" w:rsidRDefault="00DD223C" w:rsidP="00DD223C">
      <w:pPr>
        <w:jc w:val="both"/>
      </w:pPr>
      <w:r>
        <w:t xml:space="preserve">Slijedom navedenog, ovim putem pozivamo sve mjesne zajednice sa područja grada Livna, udruge građana i sve druge pravne osobe sa područja grada Livna, a također i sve građane grada Livna da, sukladno članku 57. stavak 1. </w:t>
      </w:r>
      <w:r w:rsidRPr="00950E4D">
        <w:t>Poslovnika o radu Općinskog vijeća Livno („Sl</w:t>
      </w:r>
      <w:r>
        <w:t>užbeni</w:t>
      </w:r>
      <w:r w:rsidRPr="00950E4D">
        <w:t xml:space="preserve"> glasnik O</w:t>
      </w:r>
      <w:r>
        <w:t xml:space="preserve">pćine Livno“, broj: </w:t>
      </w:r>
      <w:r w:rsidRPr="002D79C0">
        <w:t>6/04, 7/09, 3/12 i 8/17</w:t>
      </w:r>
      <w:r>
        <w:t xml:space="preserve">), svoje prijedloge za Program rada Gradskog vijeća Livno za 2025. godinu dostave, u pisanoj formi, Kolegiju Gradskog vijeća na adresu Trg branitelja Livna 1, 80101 Livno, </w:t>
      </w:r>
      <w:r w:rsidRPr="00F73577">
        <w:t xml:space="preserve">najkasnije do </w:t>
      </w:r>
      <w:r>
        <w:t>srijede 5</w:t>
      </w:r>
      <w:r w:rsidRPr="00F73577">
        <w:t>.</w:t>
      </w:r>
      <w:r>
        <w:t>2</w:t>
      </w:r>
      <w:r w:rsidRPr="00F73577">
        <w:t>.202</w:t>
      </w:r>
      <w:r>
        <w:t>5</w:t>
      </w:r>
      <w:r w:rsidRPr="00F73577">
        <w:t>. godine.</w:t>
      </w:r>
    </w:p>
    <w:p w:rsidR="00DD223C" w:rsidRPr="00F73577" w:rsidRDefault="00DD223C" w:rsidP="00DD223C"/>
    <w:p w:rsidR="00DD223C" w:rsidRDefault="00DD223C" w:rsidP="00DD223C">
      <w:r>
        <w:t>S poštovanjem!</w:t>
      </w:r>
    </w:p>
    <w:p w:rsidR="00DD223C" w:rsidRDefault="00DD223C" w:rsidP="00DD223C"/>
    <w:p w:rsidR="00DD223C" w:rsidRDefault="00DD223C" w:rsidP="00DD223C">
      <w:r w:rsidRPr="00B0579A">
        <w:t xml:space="preserve">Dostaviti:                                                                </w:t>
      </w:r>
      <w:r>
        <w:t xml:space="preserve">                            </w:t>
      </w:r>
      <w:r w:rsidRPr="00B0579A">
        <w:t xml:space="preserve"> </w:t>
      </w:r>
      <w:r w:rsidRPr="00CD3097">
        <w:rPr>
          <w:b/>
        </w:rPr>
        <w:t xml:space="preserve">                                </w:t>
      </w:r>
      <w:r>
        <w:rPr>
          <w:b/>
        </w:rPr>
        <w:t xml:space="preserve">       </w:t>
      </w:r>
    </w:p>
    <w:p w:rsidR="00DD223C" w:rsidRDefault="00DD223C" w:rsidP="00DD223C">
      <w:pPr>
        <w:numPr>
          <w:ilvl w:val="0"/>
          <w:numId w:val="1"/>
        </w:numPr>
      </w:pPr>
      <w:r>
        <w:t>Oglasna ploča</w:t>
      </w:r>
    </w:p>
    <w:p w:rsidR="00DD223C" w:rsidRDefault="00DD223C" w:rsidP="00DD223C">
      <w:pPr>
        <w:numPr>
          <w:ilvl w:val="0"/>
          <w:numId w:val="1"/>
        </w:numPr>
      </w:pPr>
      <w:r>
        <w:t>WEB stranica Grada Livna</w:t>
      </w:r>
    </w:p>
    <w:p w:rsidR="00DD223C" w:rsidRDefault="00DD223C" w:rsidP="00DD223C">
      <w:pPr>
        <w:numPr>
          <w:ilvl w:val="0"/>
          <w:numId w:val="1"/>
        </w:numPr>
      </w:pPr>
      <w:r>
        <w:t xml:space="preserve">Radio postaje/Internet portali </w:t>
      </w:r>
    </w:p>
    <w:p w:rsidR="00DD223C" w:rsidRDefault="00DD223C" w:rsidP="00DD223C">
      <w:pPr>
        <w:numPr>
          <w:ilvl w:val="0"/>
          <w:numId w:val="1"/>
        </w:numPr>
      </w:pPr>
      <w:r>
        <w:t xml:space="preserve">Materijali vijeće                                                                                        </w:t>
      </w:r>
    </w:p>
    <w:p w:rsidR="00DD223C" w:rsidRDefault="00DD223C" w:rsidP="00DD223C">
      <w:pPr>
        <w:numPr>
          <w:ilvl w:val="0"/>
          <w:numId w:val="1"/>
        </w:numPr>
      </w:pPr>
      <w:r>
        <w:t>Pismohrana</w:t>
      </w:r>
    </w:p>
    <w:p w:rsidR="00DD223C" w:rsidRPr="008B6776" w:rsidRDefault="00DD223C" w:rsidP="00DD223C">
      <w:pPr>
        <w:rPr>
          <w:b/>
        </w:rPr>
      </w:pPr>
      <w:r w:rsidRPr="008B6776">
        <w:t xml:space="preserve">                                                                                                      </w:t>
      </w:r>
      <w:r w:rsidRPr="008B6776">
        <w:rPr>
          <w:b/>
        </w:rPr>
        <w:t>P R E D S J E D N I C A</w:t>
      </w:r>
    </w:p>
    <w:p w:rsidR="00DD223C" w:rsidRPr="008B6776" w:rsidRDefault="00DD223C" w:rsidP="00DD223C">
      <w:pPr>
        <w:rPr>
          <w:b/>
        </w:rPr>
      </w:pPr>
      <w:r w:rsidRPr="008B6776">
        <w:rPr>
          <w:b/>
        </w:rPr>
        <w:t xml:space="preserve">                                                                                                        Aida </w:t>
      </w:r>
      <w:proofErr w:type="spellStart"/>
      <w:r w:rsidRPr="008B6776">
        <w:rPr>
          <w:b/>
        </w:rPr>
        <w:t>Bajrić</w:t>
      </w:r>
      <w:proofErr w:type="spellEnd"/>
      <w:r w:rsidRPr="008B6776">
        <w:rPr>
          <w:b/>
        </w:rPr>
        <w:t xml:space="preserve">, </w:t>
      </w:r>
      <w:proofErr w:type="spellStart"/>
      <w:r>
        <w:rPr>
          <w:b/>
        </w:rPr>
        <w:t>m</w:t>
      </w:r>
      <w:r w:rsidRPr="008B6776">
        <w:rPr>
          <w:b/>
        </w:rPr>
        <w:t>ag.oec</w:t>
      </w:r>
      <w:proofErr w:type="spellEnd"/>
      <w:r w:rsidRPr="008B6776">
        <w:rPr>
          <w:b/>
        </w:rPr>
        <w:t xml:space="preserve">.  </w:t>
      </w:r>
    </w:p>
    <w:p w:rsidR="00671F4F" w:rsidRDefault="00671F4F"/>
    <w:sectPr w:rsidR="00671F4F" w:rsidSect="0067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6B48"/>
    <w:multiLevelType w:val="hybridMultilevel"/>
    <w:tmpl w:val="0450B610"/>
    <w:lvl w:ilvl="0" w:tplc="1D247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23C"/>
    <w:rsid w:val="00671F4F"/>
    <w:rsid w:val="00DD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D2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tajnistvogv</dc:creator>
  <cp:lastModifiedBy>tajnistvogv</cp:lastModifiedBy>
  <cp:revision>1</cp:revision>
  <dcterms:created xsi:type="dcterms:W3CDTF">2025-01-24T13:10:00Z</dcterms:created>
  <dcterms:modified xsi:type="dcterms:W3CDTF">2025-01-24T13:11:00Z</dcterms:modified>
</cp:coreProperties>
</file>