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3" w:rsidRDefault="00CA4163" w:rsidP="00A332A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REZULTATI  Javnog poziva i </w:t>
      </w:r>
      <w:r w:rsidR="00E40B0D">
        <w:rPr>
          <w:rFonts w:ascii="Calibri" w:hAnsi="Calibri" w:cs="Calibri"/>
          <w:b/>
          <w:sz w:val="22"/>
          <w:szCs w:val="22"/>
        </w:rPr>
        <w:t>L</w:t>
      </w:r>
      <w:r w:rsidR="003C114D" w:rsidRPr="00F13A04">
        <w:rPr>
          <w:rFonts w:ascii="Calibri" w:hAnsi="Calibri" w:cs="Calibri"/>
          <w:b/>
          <w:sz w:val="22"/>
          <w:szCs w:val="22"/>
        </w:rPr>
        <w:t>ista projektnih prijedloga organizacija civilnog društva</w:t>
      </w:r>
    </w:p>
    <w:p w:rsidR="00C901A3" w:rsidRPr="00F13A04" w:rsidRDefault="003C114D" w:rsidP="00A332AA">
      <w:pPr>
        <w:jc w:val="center"/>
        <w:rPr>
          <w:rFonts w:ascii="Calibri" w:hAnsi="Calibri" w:cs="Calibri"/>
          <w:b/>
          <w:sz w:val="22"/>
          <w:szCs w:val="22"/>
        </w:rPr>
      </w:pPr>
      <w:r w:rsidRPr="00F13A04">
        <w:rPr>
          <w:rFonts w:ascii="Calibri" w:hAnsi="Calibri" w:cs="Calibri"/>
          <w:b/>
          <w:sz w:val="22"/>
          <w:szCs w:val="22"/>
        </w:rPr>
        <w:t xml:space="preserve"> primljenih po Javnom pozivu za organizacije civilno</w:t>
      </w:r>
      <w:r w:rsidR="00CA4163">
        <w:rPr>
          <w:rFonts w:ascii="Calibri" w:hAnsi="Calibri" w:cs="Calibri"/>
          <w:b/>
          <w:sz w:val="22"/>
          <w:szCs w:val="22"/>
        </w:rPr>
        <w:t>g društva</w:t>
      </w:r>
      <w:r w:rsidRPr="00F13A04">
        <w:rPr>
          <w:rFonts w:ascii="Calibri" w:hAnsi="Calibri" w:cs="Calibri"/>
          <w:b/>
          <w:sz w:val="22"/>
          <w:szCs w:val="22"/>
        </w:rPr>
        <w:t xml:space="preserve"> za predaju prijedloga projekata koji će se financirati/sufinancirati iz Proračuna </w:t>
      </w:r>
      <w:r w:rsidR="00762EDC" w:rsidRPr="00F13A04">
        <w:rPr>
          <w:rFonts w:ascii="Calibri" w:hAnsi="Calibri" w:cs="Calibri"/>
          <w:b/>
          <w:sz w:val="22"/>
          <w:szCs w:val="22"/>
        </w:rPr>
        <w:t xml:space="preserve">Grada </w:t>
      </w:r>
      <w:r w:rsidRPr="00F13A04">
        <w:rPr>
          <w:rFonts w:ascii="Calibri" w:hAnsi="Calibri" w:cs="Calibri"/>
          <w:b/>
          <w:sz w:val="22"/>
          <w:szCs w:val="22"/>
        </w:rPr>
        <w:t>Livn</w:t>
      </w:r>
      <w:r w:rsidR="00762EDC" w:rsidRPr="00F13A04">
        <w:rPr>
          <w:rFonts w:ascii="Calibri" w:hAnsi="Calibri" w:cs="Calibri"/>
          <w:b/>
          <w:sz w:val="22"/>
          <w:szCs w:val="22"/>
        </w:rPr>
        <w:t>a</w:t>
      </w:r>
      <w:r w:rsidRPr="00F13A04">
        <w:rPr>
          <w:rFonts w:ascii="Calibri" w:hAnsi="Calibri" w:cs="Calibri"/>
          <w:b/>
          <w:sz w:val="22"/>
          <w:szCs w:val="22"/>
        </w:rPr>
        <w:t xml:space="preserve"> za 20</w:t>
      </w:r>
      <w:r w:rsidR="00AA418A">
        <w:rPr>
          <w:rFonts w:ascii="Calibri" w:hAnsi="Calibri" w:cs="Calibri"/>
          <w:b/>
          <w:sz w:val="22"/>
          <w:szCs w:val="22"/>
        </w:rPr>
        <w:t>22</w:t>
      </w:r>
      <w:r w:rsidRPr="00F13A04">
        <w:rPr>
          <w:rFonts w:ascii="Calibri" w:hAnsi="Calibri" w:cs="Calibri"/>
          <w:b/>
          <w:sz w:val="22"/>
          <w:szCs w:val="22"/>
        </w:rPr>
        <w:t>. godinu.</w:t>
      </w:r>
    </w:p>
    <w:p w:rsidR="003C114D" w:rsidRPr="00F13A04" w:rsidRDefault="003C114D">
      <w:pPr>
        <w:rPr>
          <w:rFonts w:ascii="Calibri" w:hAnsi="Calibri" w:cs="Calibri"/>
          <w:sz w:val="22"/>
          <w:szCs w:val="22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2733"/>
        <w:gridCol w:w="2802"/>
        <w:gridCol w:w="1222"/>
        <w:gridCol w:w="2464"/>
      </w:tblGrid>
      <w:tr w:rsidR="00AF190D" w:rsidRPr="00F13A04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F190D" w:rsidRPr="00F13A04" w:rsidRDefault="00AF190D" w:rsidP="00A332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A04">
              <w:rPr>
                <w:rFonts w:ascii="Calibri" w:hAnsi="Calibri" w:cs="Calibri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F190D" w:rsidRPr="00F13A04" w:rsidRDefault="00AF190D" w:rsidP="00A332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A04">
              <w:rPr>
                <w:rFonts w:ascii="Calibri" w:hAnsi="Calibri" w:cs="Calibri"/>
                <w:b/>
                <w:bCs/>
                <w:sz w:val="22"/>
                <w:szCs w:val="22"/>
              </w:rPr>
              <w:t>Naziv organizacije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F190D" w:rsidRPr="00F13A04" w:rsidRDefault="00AF190D" w:rsidP="00A332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A04">
              <w:rPr>
                <w:rFonts w:ascii="Calibri" w:hAnsi="Calibri" w:cs="Calibri"/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F190D" w:rsidRPr="00F13A04" w:rsidRDefault="00AF190D" w:rsidP="00A332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A04">
              <w:rPr>
                <w:rFonts w:ascii="Calibri" w:hAnsi="Calibri" w:cs="Calibri"/>
                <w:b/>
                <w:bCs/>
                <w:sz w:val="22"/>
                <w:szCs w:val="22"/>
              </w:rPr>
              <w:t>Broj bodova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F190D" w:rsidRPr="00F13A04" w:rsidRDefault="00AF190D" w:rsidP="00A332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A04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</w:p>
        </w:tc>
      </w:tr>
      <w:tr w:rsidR="00AF190D" w:rsidRPr="00F13A04" w:rsidTr="009F606D">
        <w:trPr>
          <w:trHeight w:val="635"/>
          <w:jc w:val="center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606D" w:rsidRDefault="009F606D" w:rsidP="00A332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F190D" w:rsidRPr="009F606D" w:rsidRDefault="00AF190D" w:rsidP="00A332A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F606D">
              <w:rPr>
                <w:rFonts w:ascii="Calibri" w:hAnsi="Calibri" w:cs="Calibri"/>
                <w:b/>
                <w:bCs/>
              </w:rPr>
              <w:t>Projekti odobreni za financiranje/sufinanciranje</w:t>
            </w:r>
          </w:p>
        </w:tc>
      </w:tr>
      <w:tr w:rsidR="001C3E80" w:rsidRPr="00F13A04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F13A04" w:rsidRDefault="001C3E80" w:rsidP="009B14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8B633C">
            <w:pPr>
              <w:rPr>
                <w:bCs/>
                <w:color w:val="000000"/>
              </w:rPr>
            </w:pPr>
            <w:r w:rsidRPr="00AA418A">
              <w:rPr>
                <w:bCs/>
                <w:color w:val="000000"/>
              </w:rPr>
              <w:t xml:space="preserve"> Udruga za prosperitet Dobro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8B633C">
            <w:pPr>
              <w:pStyle w:val="Bezproreda"/>
            </w:pPr>
            <w:r w:rsidRPr="00AA418A">
              <w:rPr>
                <w:lang w:val="bs-Latn-BA"/>
              </w:rPr>
              <w:t>Zelena akcija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1C3E80">
            <w:pPr>
              <w:jc w:val="center"/>
              <w:rPr>
                <w:bCs/>
                <w:color w:val="000000"/>
              </w:rPr>
            </w:pPr>
            <w:r w:rsidRPr="00AA418A">
              <w:rPr>
                <w:bCs/>
                <w:color w:val="000000"/>
              </w:rPr>
              <w:t>432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9B1477">
            <w:pPr>
              <w:jc w:val="both"/>
            </w:pPr>
            <w:r w:rsidRPr="00AA418A">
              <w:rPr>
                <w:color w:val="000000"/>
              </w:rPr>
              <w:t>ODOBREN</w:t>
            </w:r>
          </w:p>
        </w:tc>
      </w:tr>
      <w:tr w:rsidR="001C3E80" w:rsidRPr="00F13A04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F13A04" w:rsidRDefault="001C3E80" w:rsidP="009B14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8B633C">
            <w:pPr>
              <w:rPr>
                <w:bCs/>
                <w:color w:val="000000"/>
              </w:rPr>
            </w:pPr>
            <w:r w:rsidRPr="00AA418A">
              <w:rPr>
                <w:bCs/>
                <w:color w:val="000000"/>
              </w:rPr>
              <w:t>Košarkaški klub Livno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8B633C">
            <w:pPr>
              <w:pStyle w:val="Bezproreda"/>
            </w:pPr>
            <w:r w:rsidRPr="00AA418A">
              <w:rPr>
                <w:lang w:val="bs-Latn-BA"/>
              </w:rPr>
              <w:t>Liga Livna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1C3E80">
            <w:pPr>
              <w:jc w:val="center"/>
              <w:rPr>
                <w:bCs/>
                <w:color w:val="000000"/>
              </w:rPr>
            </w:pPr>
            <w:r w:rsidRPr="00AA418A">
              <w:rPr>
                <w:bCs/>
                <w:color w:val="000000"/>
              </w:rPr>
              <w:t>431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9B1477">
            <w:pPr>
              <w:jc w:val="both"/>
            </w:pPr>
            <w:r w:rsidRPr="00AA418A">
              <w:rPr>
                <w:color w:val="000000"/>
              </w:rPr>
              <w:t>ODOBREN</w:t>
            </w:r>
          </w:p>
        </w:tc>
      </w:tr>
      <w:tr w:rsidR="001C3E80" w:rsidRPr="00F13A04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F13A04" w:rsidRDefault="001C3E80" w:rsidP="009B14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8B633C">
            <w:pPr>
              <w:rPr>
                <w:bCs/>
                <w:color w:val="000000"/>
              </w:rPr>
            </w:pPr>
            <w:r w:rsidRPr="00AA418A">
              <w:rPr>
                <w:bCs/>
                <w:color w:val="000000"/>
              </w:rPr>
              <w:t xml:space="preserve"> Ekološko društvo  Orlovača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8B633C">
            <w:pPr>
              <w:pStyle w:val="Bezproreda"/>
            </w:pPr>
            <w:r w:rsidRPr="00AA418A">
              <w:rPr>
                <w:lang w:val="bs-Latn-BA"/>
              </w:rPr>
              <w:t>Deponija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1C3E80">
            <w:pPr>
              <w:jc w:val="center"/>
              <w:rPr>
                <w:bCs/>
                <w:color w:val="000000"/>
              </w:rPr>
            </w:pPr>
            <w:r w:rsidRPr="00AA418A">
              <w:rPr>
                <w:bCs/>
                <w:color w:val="000000"/>
              </w:rPr>
              <w:t>385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0" w:rsidRPr="00AA418A" w:rsidRDefault="001C3E80" w:rsidP="009B1477">
            <w:pPr>
              <w:jc w:val="both"/>
            </w:pPr>
            <w:r w:rsidRPr="00AA418A">
              <w:rPr>
                <w:color w:val="000000"/>
              </w:rPr>
              <w:t>ODOBREN</w:t>
            </w:r>
          </w:p>
        </w:tc>
      </w:tr>
      <w:tr w:rsidR="00AF190D" w:rsidRPr="00F13A04" w:rsidTr="009F606D">
        <w:trPr>
          <w:trHeight w:val="724"/>
          <w:jc w:val="center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F606D" w:rsidRPr="009F606D" w:rsidRDefault="009F606D" w:rsidP="00762ED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F190D" w:rsidRPr="009F606D" w:rsidRDefault="00AF190D" w:rsidP="00762ED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606D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9F606D">
              <w:rPr>
                <w:rFonts w:ascii="Calibri" w:hAnsi="Calibri" w:cs="Calibri"/>
                <w:b/>
                <w:bCs/>
              </w:rPr>
              <w:t xml:space="preserve">rojekti koji nisu odobreni za financiranje/sufinanciranje – </w:t>
            </w:r>
            <w:r w:rsidR="009F606D" w:rsidRPr="009F606D">
              <w:rPr>
                <w:rFonts w:ascii="Calibri" w:hAnsi="Calibri" w:cs="Calibri"/>
                <w:b/>
                <w:bCs/>
              </w:rPr>
              <w:t xml:space="preserve">formalno-pravno </w:t>
            </w:r>
            <w:r w:rsidRPr="009F606D">
              <w:rPr>
                <w:rFonts w:ascii="Calibri" w:hAnsi="Calibri" w:cs="Calibri"/>
                <w:b/>
                <w:bCs/>
              </w:rPr>
              <w:t>neispravn</w:t>
            </w:r>
            <w:r w:rsidR="009F606D" w:rsidRPr="009F606D">
              <w:rPr>
                <w:rFonts w:ascii="Calibri" w:hAnsi="Calibri" w:cs="Calibri"/>
                <w:b/>
                <w:bCs/>
              </w:rPr>
              <w:t>e</w:t>
            </w:r>
            <w:r w:rsidRPr="009F606D">
              <w:rPr>
                <w:rFonts w:ascii="Calibri" w:hAnsi="Calibri" w:cs="Calibri"/>
                <w:b/>
                <w:bCs/>
              </w:rPr>
              <w:t xml:space="preserve"> </w:t>
            </w:r>
            <w:r w:rsidR="009F606D" w:rsidRPr="009F606D">
              <w:rPr>
                <w:rFonts w:ascii="Calibri" w:hAnsi="Calibri" w:cs="Calibri"/>
                <w:b/>
                <w:bCs/>
              </w:rPr>
              <w:t>prijave</w:t>
            </w:r>
          </w:p>
        </w:tc>
      </w:tr>
      <w:tr w:rsidR="00AA418A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F13A04" w:rsidRDefault="00AA418A" w:rsidP="00584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A0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AA418A" w:rsidP="00584EBA">
            <w:r w:rsidRPr="00AA418A">
              <w:t>Udruga građana Strupnić, Livno</w:t>
            </w:r>
          </w:p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22639D" w:rsidP="00584EBA">
            <w:pPr>
              <w:spacing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Sanacija sportske dvorane </w:t>
            </w:r>
            <w:r w:rsidR="00AA418A" w:rsidRPr="00AA418A">
              <w:rPr>
                <w:lang w:val="bs-Latn-BA"/>
              </w:rPr>
              <w:t>O.Š. Fra Lovre Karaule Strupnić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AA418A" w:rsidP="00072BCC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 xml:space="preserve">- definiran početak </w:t>
            </w:r>
            <w:r w:rsidR="00072BCC" w:rsidRPr="0022639D">
              <w:rPr>
                <w:lang w:val="bs-Latn-BA"/>
              </w:rPr>
              <w:t>početak aktivnosti prije dozvoljenog roka</w:t>
            </w:r>
          </w:p>
        </w:tc>
      </w:tr>
      <w:tr w:rsidR="00AA418A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F13A04" w:rsidRDefault="00AA418A" w:rsidP="00584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13A0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AA418A" w:rsidP="00584EBA">
            <w:r w:rsidRPr="00AA418A">
              <w:t>Udruga građana „Grboreški biseri“, Livno</w:t>
            </w:r>
          </w:p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AA418A" w:rsidP="00584EBA">
            <w:pPr>
              <w:spacing w:after="60"/>
              <w:jc w:val="center"/>
              <w:rPr>
                <w:lang w:val="bs-Latn-BA"/>
              </w:rPr>
            </w:pPr>
            <w:r w:rsidRPr="00AA418A">
              <w:rPr>
                <w:lang w:val="bs-Latn-BA"/>
              </w:rPr>
              <w:t>Obnova O.Š. Grborezi treća faza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>- prekoračen maksimalni iznos dozvoljeno traženih sredstava</w:t>
            </w:r>
          </w:p>
          <w:p w:rsidR="00AA418A" w:rsidRP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- opis projekta u aplikacijskom obrascu nije popunjen sukladno javnom pozivu i smjernicama</w:t>
            </w:r>
          </w:p>
          <w:p w:rsidR="00AA418A" w:rsidRP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- nisu ispravno popunjene aktivnosti projekta u aplikacijskom obrascu</w:t>
            </w:r>
          </w:p>
          <w:p w:rsidR="00AA418A" w:rsidRP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- početak aktivnosti prije dozvoljneog roka (1.8. 2022.)</w:t>
            </w:r>
          </w:p>
          <w:p w:rsidR="00AA418A" w:rsidRP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- proračun nije narativno opisan</w:t>
            </w:r>
          </w:p>
          <w:p w:rsidR="00AA418A" w:rsidRP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- pregled proračuna ne odgovara radovima koji se spominju u projektnom prijedlogu</w:t>
            </w:r>
          </w:p>
          <w:p w:rsid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logička matrica nije popunjen sukladno javnom pozivu i smjernicama </w:t>
            </w:r>
          </w:p>
          <w:p w:rsidR="00AA418A" w:rsidRP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- plan aktivnosti i promidžbe nije popunjen sukladno javnom pozivu i smjernicama</w:t>
            </w:r>
          </w:p>
          <w:p w:rsidR="00AA418A" w:rsidRPr="00AA418A" w:rsidRDefault="00AA418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AA418A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F13A04" w:rsidRDefault="00AA418A" w:rsidP="00584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t>Udruga gra</w:t>
            </w:r>
            <w:r w:rsidR="0027602B">
              <w:t>đana „Deziko“,</w:t>
            </w:r>
            <w:r w:rsidRPr="00AA418A">
              <w:t xml:space="preserve"> Livno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 xml:space="preserve">Proizvodnja krema eteričnih ulja na bazi bilja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>- Izjava o prihvatljivosti nije potpisana u nazočnosti svjedoka</w:t>
            </w:r>
          </w:p>
          <w:p w:rsid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>- financijski podaci nisu ispravno popunjeni (nedostaje broj računa</w:t>
            </w:r>
          </w:p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  <w:r w:rsidRPr="00AA418A">
              <w:rPr>
                <w:lang w:val="bs-Latn-BA"/>
              </w:rPr>
              <w:t>prekoračen maksimalni iznos dozvoljeno traženih sredstava</w:t>
            </w:r>
          </w:p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>-početak akt</w:t>
            </w:r>
            <w:r w:rsidR="00072BCC">
              <w:rPr>
                <w:lang w:val="bs-Latn-BA"/>
              </w:rPr>
              <w:t xml:space="preserve">ivnosti prije dozvoljneog roka </w:t>
            </w:r>
          </w:p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>- proračun nije narativno opisan</w:t>
            </w:r>
          </w:p>
          <w:p w:rsidR="00AA418A" w:rsidRPr="00AA418A" w:rsidRDefault="00AA418A" w:rsidP="00584EB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t xml:space="preserve">- indikatori projekta </w:t>
            </w:r>
            <w:r>
              <w:rPr>
                <w:lang w:val="bs-Latn-BA"/>
              </w:rPr>
              <w:t>nisu</w:t>
            </w:r>
            <w:r w:rsidRPr="00AA418A">
              <w:rPr>
                <w:lang w:val="bs-Latn-BA"/>
              </w:rPr>
              <w:t xml:space="preserve"> popunjen</w:t>
            </w:r>
            <w:r>
              <w:rPr>
                <w:lang w:val="bs-Latn-BA"/>
              </w:rPr>
              <w:t>i</w:t>
            </w:r>
            <w:r w:rsidRPr="00AA418A">
              <w:rPr>
                <w:lang w:val="bs-Latn-BA"/>
              </w:rPr>
              <w:t xml:space="preserve"> sukladno javnom pozivu i smjernicama</w:t>
            </w:r>
          </w:p>
          <w:p w:rsidR="00AA418A" w:rsidRPr="00AA418A" w:rsidRDefault="00AA418A" w:rsidP="00AA418A">
            <w:pPr>
              <w:spacing w:after="60"/>
              <w:rPr>
                <w:lang w:val="bs-Latn-BA"/>
              </w:rPr>
            </w:pPr>
            <w:r w:rsidRPr="00AA418A">
              <w:rPr>
                <w:lang w:val="bs-Latn-BA"/>
              </w:rPr>
              <w:lastRenderedPageBreak/>
              <w:t>- plan aktivnosti i promidžbe nije popunjen sukladno javnom pozivu i smjernicama</w:t>
            </w:r>
          </w:p>
        </w:tc>
      </w:tr>
      <w:tr w:rsidR="0022639D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D" w:rsidRPr="00F13A04" w:rsidRDefault="0022639D" w:rsidP="00584E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D" w:rsidRPr="0022639D" w:rsidRDefault="0022639D" w:rsidP="00584EBA">
            <w:pPr>
              <w:spacing w:after="60"/>
              <w:rPr>
                <w:lang w:val="bs-Latn-BA"/>
              </w:rPr>
            </w:pPr>
            <w:r w:rsidRPr="0022639D">
              <w:t>Ekološka udruga „Vranduk“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D" w:rsidRPr="0022639D" w:rsidRDefault="0022639D" w:rsidP="00584EBA">
            <w:pPr>
              <w:spacing w:after="60"/>
              <w:jc w:val="center"/>
              <w:rPr>
                <w:lang w:val="bs-Latn-BA"/>
              </w:rPr>
            </w:pPr>
            <w:r w:rsidRPr="0022639D">
              <w:rPr>
                <w:lang w:val="bs-Latn-BA"/>
              </w:rPr>
              <w:t>Izgradnja doma završna faza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D" w:rsidRPr="0022639D" w:rsidRDefault="0022639D" w:rsidP="0022639D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</w:t>
            </w:r>
            <w:r w:rsidRPr="0022639D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identifikacijski broj nije ovjeren</w:t>
            </w:r>
          </w:p>
          <w:p w:rsidR="0022639D" w:rsidRPr="0022639D" w:rsidRDefault="0022639D" w:rsidP="0022639D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22639D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 administrativni podaci o podnositelju prijedloga nisu popunjeni na ispravan način (nema potpisa i pečata)</w:t>
            </w:r>
          </w:p>
          <w:p w:rsidR="0022639D" w:rsidRDefault="0022639D" w:rsidP="0022639D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22639D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-Financijska identifikacijska forma nije popunjena na ispravan način (nema potpisa i pečata)</w:t>
            </w:r>
          </w:p>
          <w:p w:rsidR="0022639D" w:rsidRPr="0022639D" w:rsidRDefault="0022639D" w:rsidP="0022639D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39D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</w:t>
            </w:r>
            <w:r w:rsidRPr="0022639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nisu ispravno popunjene aktivnosti projekta u aplikacijskom obrascu</w:t>
            </w:r>
          </w:p>
          <w:p w:rsidR="0022639D" w:rsidRPr="0022639D" w:rsidRDefault="0022639D" w:rsidP="0022639D">
            <w:pPr>
              <w:spacing w:after="60"/>
              <w:rPr>
                <w:lang w:val="bs-Latn-BA"/>
              </w:rPr>
            </w:pPr>
            <w:r w:rsidRPr="0022639D">
              <w:rPr>
                <w:lang w:val="bs-Latn-BA"/>
              </w:rPr>
              <w:t xml:space="preserve">-početak aktivnosti prije dozvoljenog roka </w:t>
            </w:r>
          </w:p>
          <w:p w:rsidR="0022639D" w:rsidRPr="0022639D" w:rsidRDefault="0022639D" w:rsidP="0022639D">
            <w:pPr>
              <w:spacing w:after="60"/>
              <w:rPr>
                <w:lang w:val="bs-Latn-BA"/>
              </w:rPr>
            </w:pPr>
            <w:r w:rsidRPr="0022639D">
              <w:rPr>
                <w:lang w:val="bs-Latn-BA"/>
              </w:rPr>
              <w:t>- prorčun nije narativno opisan</w:t>
            </w:r>
          </w:p>
          <w:p w:rsidR="0022639D" w:rsidRPr="00AA418A" w:rsidRDefault="0022639D" w:rsidP="0022639D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39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-pregled proračuna 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nije popunjen sukladno javnom pozivu i smjernicama</w:t>
            </w:r>
          </w:p>
          <w:p w:rsidR="0022639D" w:rsidRPr="0022639D" w:rsidRDefault="0022639D" w:rsidP="0022639D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39D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logička matrica</w:t>
            </w:r>
            <w:r w:rsidRPr="0022639D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nije popunjen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sukladno javnom pozivu i smjernicama</w:t>
            </w:r>
          </w:p>
          <w:p w:rsidR="0022639D" w:rsidRPr="0022639D" w:rsidRDefault="0022639D" w:rsidP="0022639D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39D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 xml:space="preserve">-Plan aktivnosti i promidžbe 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nije popunjen sukladno javnom pozivu i smjernicama</w:t>
            </w:r>
          </w:p>
        </w:tc>
      </w:tr>
      <w:tr w:rsidR="0091297F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F13A04" w:rsidRDefault="0091297F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91297F" w:rsidRDefault="0091297F" w:rsidP="00584EBA">
            <w:pPr>
              <w:spacing w:after="60"/>
              <w:rPr>
                <w:lang w:val="bs-Latn-BA"/>
              </w:rPr>
            </w:pPr>
            <w:r w:rsidRPr="0091297F">
              <w:t>Sportsko ekološka udruga građana Osoje – Srđevići</w:t>
            </w:r>
            <w:r w:rsidRPr="0091297F">
              <w:rPr>
                <w:lang w:val="bs-Latn-BA"/>
              </w:rPr>
              <w:t xml:space="preserve"> </w:t>
            </w:r>
          </w:p>
          <w:p w:rsidR="0091297F" w:rsidRPr="0091297F" w:rsidRDefault="0091297F" w:rsidP="00584EBA">
            <w:pPr>
              <w:spacing w:after="60"/>
              <w:rPr>
                <w:lang w:val="bs-Latn-B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91297F" w:rsidRDefault="0091297F" w:rsidP="00584EBA">
            <w:pPr>
              <w:spacing w:after="60"/>
              <w:jc w:val="center"/>
              <w:rPr>
                <w:lang w:val="bs-Latn-BA"/>
              </w:rPr>
            </w:pPr>
            <w:r w:rsidRPr="0091297F">
              <w:rPr>
                <w:lang w:val="bs-Latn-BA"/>
              </w:rPr>
              <w:t>Izgradnja vodonepropusta i sanacija lokalnog puta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91297F" w:rsidRDefault="0091297F" w:rsidP="00584EBA">
            <w:pPr>
              <w:spacing w:after="60"/>
              <w:rPr>
                <w:lang w:val="bs-Latn-BA"/>
              </w:rPr>
            </w:pPr>
            <w:r w:rsidRPr="0091297F">
              <w:rPr>
                <w:lang w:val="bs-Latn-BA"/>
              </w:rPr>
              <w:t>- nije dostavljena lista za provjeru</w:t>
            </w:r>
          </w:p>
          <w:p w:rsidR="0091297F" w:rsidRPr="0091297F" w:rsidRDefault="0091297F" w:rsidP="00584EBA">
            <w:pPr>
              <w:spacing w:after="60"/>
              <w:rPr>
                <w:lang w:val="bs-Latn-BA"/>
              </w:rPr>
            </w:pPr>
            <w:r w:rsidRPr="0091297F">
              <w:rPr>
                <w:lang w:val="bs-Latn-BA"/>
              </w:rPr>
              <w:t>-nije definiran početak i kraj provedbe</w:t>
            </w:r>
          </w:p>
          <w:p w:rsidR="0091297F" w:rsidRPr="0091297F" w:rsidRDefault="0091297F" w:rsidP="00584EBA">
            <w:pPr>
              <w:spacing w:after="60"/>
              <w:rPr>
                <w:lang w:val="bs-Latn-BA"/>
              </w:rPr>
            </w:pPr>
            <w:r w:rsidRPr="0091297F">
              <w:rPr>
                <w:lang w:val="bs-Latn-BA"/>
              </w:rPr>
              <w:t>- proračun nije narativno opisan</w:t>
            </w:r>
          </w:p>
          <w:p w:rsidR="0091297F" w:rsidRPr="0091297F" w:rsidRDefault="0091297F" w:rsidP="00584EBA">
            <w:pPr>
              <w:spacing w:after="60"/>
              <w:rPr>
                <w:lang w:val="bs-Latn-BA"/>
              </w:rPr>
            </w:pPr>
            <w:r w:rsidRPr="0091297F">
              <w:rPr>
                <w:lang w:val="bs-Latn-BA"/>
              </w:rPr>
              <w:t xml:space="preserve">- </w:t>
            </w:r>
            <w:r w:rsidRPr="0022639D">
              <w:rPr>
                <w:bCs/>
                <w:snapToGrid w:val="0"/>
              </w:rPr>
              <w:t xml:space="preserve">Plan aktivnosti i promidžbe </w:t>
            </w:r>
            <w:r w:rsidRPr="00AA418A">
              <w:rPr>
                <w:lang w:val="bs-Latn-BA"/>
              </w:rPr>
              <w:t>nije popunjen sukladno javnom pozivu i smjernicama</w:t>
            </w:r>
          </w:p>
        </w:tc>
      </w:tr>
      <w:tr w:rsidR="0091297F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F13A04" w:rsidRDefault="0091297F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91297F" w:rsidRDefault="0091297F" w:rsidP="00584EBA">
            <w:pPr>
              <w:spacing w:after="60"/>
              <w:rPr>
                <w:lang w:val="bs-Latn-BA"/>
              </w:rPr>
            </w:pPr>
            <w:r w:rsidRPr="0091297F">
              <w:t>Sportsko ekološka udruga građana Osoje – Srđevići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91297F" w:rsidRDefault="0091297F" w:rsidP="00584EBA">
            <w:pPr>
              <w:spacing w:after="60"/>
              <w:jc w:val="center"/>
              <w:rPr>
                <w:lang w:val="bs-Latn-BA"/>
              </w:rPr>
            </w:pPr>
            <w:r w:rsidRPr="0091297F">
              <w:rPr>
                <w:lang w:val="bs-Latn-BA"/>
              </w:rPr>
              <w:t>Izgradnja potpornih zidova na školskom igralištu - Srđevići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7F" w:rsidRPr="0091297F" w:rsidRDefault="0091297F" w:rsidP="0091297F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  <w:r w:rsidRPr="0091297F">
              <w:rPr>
                <w:lang w:val="bs-Latn-BA"/>
              </w:rPr>
              <w:t>nije dostavljena lista za provjeru</w:t>
            </w:r>
          </w:p>
          <w:p w:rsidR="0091297F" w:rsidRPr="0091297F" w:rsidRDefault="0091297F" w:rsidP="0091297F">
            <w:pPr>
              <w:spacing w:after="60"/>
              <w:rPr>
                <w:lang w:val="bs-Latn-BA"/>
              </w:rPr>
            </w:pPr>
            <w:r w:rsidRPr="0091297F">
              <w:rPr>
                <w:lang w:val="bs-Latn-BA"/>
              </w:rPr>
              <w:t>-nije definiran početak i kraj provedbe</w:t>
            </w:r>
          </w:p>
          <w:p w:rsidR="0091297F" w:rsidRPr="0091297F" w:rsidRDefault="0091297F" w:rsidP="0091297F">
            <w:pPr>
              <w:spacing w:after="60"/>
              <w:rPr>
                <w:lang w:val="bs-Latn-BA"/>
              </w:rPr>
            </w:pPr>
            <w:r w:rsidRPr="0091297F">
              <w:rPr>
                <w:lang w:val="bs-Latn-BA"/>
              </w:rPr>
              <w:t>- proračun nije narativno opisan</w:t>
            </w:r>
          </w:p>
          <w:p w:rsidR="0091297F" w:rsidRPr="008B633C" w:rsidRDefault="0091297F" w:rsidP="0091297F">
            <w:pPr>
              <w:spacing w:after="60"/>
              <w:rPr>
                <w:lang w:val="bs-Latn-BA"/>
              </w:rPr>
            </w:pPr>
            <w:r w:rsidRPr="0091297F">
              <w:rPr>
                <w:lang w:val="bs-Latn-BA"/>
              </w:rPr>
              <w:t xml:space="preserve">- </w:t>
            </w:r>
            <w:r w:rsidRPr="0022639D">
              <w:rPr>
                <w:bCs/>
                <w:snapToGrid w:val="0"/>
              </w:rPr>
              <w:t xml:space="preserve">Plan aktivnosti i promidžbe </w:t>
            </w:r>
            <w:r w:rsidRPr="00AA418A">
              <w:rPr>
                <w:lang w:val="bs-Latn-BA"/>
              </w:rPr>
              <w:t>nije popunjen sukladno javnom pozivu i smjernicama</w:t>
            </w:r>
          </w:p>
        </w:tc>
      </w:tr>
      <w:tr w:rsidR="00B02D9F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Pr="00F13A04" w:rsidRDefault="00B02D9F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Pr="00B02D9F" w:rsidRDefault="00B02D9F" w:rsidP="00584EBA">
            <w:r w:rsidRPr="00B02D9F">
              <w:t>Dobrovoljno vatrogasno društvo Sv. Ana Lištani, Livno</w:t>
            </w:r>
          </w:p>
          <w:p w:rsidR="00B02D9F" w:rsidRPr="00B02D9F" w:rsidRDefault="00B02D9F" w:rsidP="00584EBA">
            <w:pPr>
              <w:spacing w:after="60"/>
              <w:rPr>
                <w:lang w:val="bs-Latn-B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Pr="00B02D9F" w:rsidRDefault="00B02D9F" w:rsidP="00584EBA">
            <w:pPr>
              <w:spacing w:after="60"/>
              <w:jc w:val="center"/>
              <w:rPr>
                <w:lang w:val="bs-Latn-BA"/>
              </w:rPr>
            </w:pPr>
            <w:r w:rsidRPr="00B02D9F">
              <w:rPr>
                <w:lang w:val="bs-Latn-BA"/>
              </w:rPr>
              <w:t>Prva faza izgradnje vatrogasnog doma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02D9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-projektni prijedlog nije uvezan 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sukladno javnom pozivu i smjernicama</w:t>
            </w:r>
            <w:r w:rsidRPr="00B02D9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:rsidR="00B02D9F" w:rsidRP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02D9F">
              <w:rPr>
                <w:rFonts w:ascii="Times New Roman" w:hAnsi="Times New Roman"/>
                <w:sz w:val="24"/>
                <w:szCs w:val="24"/>
                <w:lang w:val="bs-Latn-BA"/>
              </w:rPr>
              <w:t>- projekt nije numeriran</w:t>
            </w:r>
          </w:p>
          <w:p w:rsidR="00B02D9F" w:rsidRPr="00B02D9F" w:rsidRDefault="00B02D9F" w:rsidP="00584EBA">
            <w:pPr>
              <w:spacing w:after="60"/>
              <w:rPr>
                <w:lang w:val="bs-Latn-BA"/>
              </w:rPr>
            </w:pPr>
            <w:r w:rsidRPr="00B02D9F">
              <w:rPr>
                <w:lang w:val="bs-Latn-BA"/>
              </w:rPr>
              <w:t>- prekoračen maksimalni iznos dozvoljeno traženih sredstava</w:t>
            </w:r>
          </w:p>
          <w:p w:rsidR="00B02D9F" w:rsidRP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02D9F">
              <w:rPr>
                <w:rFonts w:ascii="Times New Roman" w:hAnsi="Times New Roman"/>
                <w:sz w:val="24"/>
                <w:szCs w:val="24"/>
                <w:lang w:val="bs-Latn-BA"/>
              </w:rPr>
              <w:t>- nije definiran početak i kraj provedbe projekta</w:t>
            </w:r>
          </w:p>
          <w:p w:rsidR="00B02D9F" w:rsidRPr="00B02D9F" w:rsidRDefault="00B02D9F" w:rsidP="00584EBA">
            <w:pPr>
              <w:spacing w:after="60"/>
              <w:ind w:left="720"/>
              <w:rPr>
                <w:lang w:val="bs-Latn-BA"/>
              </w:rPr>
            </w:pPr>
          </w:p>
        </w:tc>
      </w:tr>
      <w:tr w:rsidR="00B02D9F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Pr="00F13A04" w:rsidRDefault="00B02D9F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lastRenderedPageBreak/>
              <w:t>8.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Pr="00B02D9F" w:rsidRDefault="00B02D9F" w:rsidP="00584EBA">
            <w:r w:rsidRPr="00B02D9F">
              <w:t xml:space="preserve">GSS HBŽ, </w:t>
            </w:r>
          </w:p>
          <w:p w:rsidR="00B02D9F" w:rsidRPr="00B02D9F" w:rsidRDefault="00B02D9F" w:rsidP="00584EBA">
            <w:r w:rsidRPr="00B02D9F">
              <w:t>Gabrijela Jurkića 16, Livno</w:t>
            </w:r>
          </w:p>
          <w:p w:rsidR="00B02D9F" w:rsidRPr="00B02D9F" w:rsidRDefault="00B02D9F" w:rsidP="00584EBA">
            <w:pPr>
              <w:spacing w:after="60"/>
              <w:rPr>
                <w:lang w:val="bs-Latn-BA"/>
              </w:rPr>
            </w:pPr>
          </w:p>
          <w:p w:rsidR="00B02D9F" w:rsidRPr="00B02D9F" w:rsidRDefault="00B02D9F" w:rsidP="00584EBA">
            <w:pPr>
              <w:spacing w:after="60"/>
              <w:rPr>
                <w:lang w:val="bs-Latn-B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Pr="00B02D9F" w:rsidRDefault="00B02D9F" w:rsidP="00584EBA">
            <w:pPr>
              <w:spacing w:after="60"/>
              <w:jc w:val="center"/>
              <w:rPr>
                <w:lang w:val="bs-Latn-BA"/>
              </w:rPr>
            </w:pPr>
            <w:r w:rsidRPr="00B02D9F">
              <w:rPr>
                <w:lang w:val="bs-Latn-BA"/>
              </w:rPr>
              <w:t>„Zajedno i sigurno“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B02D9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-projektni prijedlog nije uvezan 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sukladno javnom pozivu i smjernicama</w:t>
            </w:r>
            <w:r w:rsidRPr="00B02D9F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 xml:space="preserve"> </w:t>
            </w:r>
          </w:p>
          <w:p w:rsidR="00B02D9F" w:rsidRP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02D9F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-trajanje projekta prelazi zadani rok (završetak prosinac 2023.)</w:t>
            </w:r>
          </w:p>
          <w:p w:rsidR="00B02D9F" w:rsidRP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02D9F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opis projekta u aplikacijskom obrascu nije popunjen sukladno javnom pozivu i smjernicama</w:t>
            </w:r>
          </w:p>
          <w:p w:rsidR="00B02D9F" w:rsidRP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B02D9F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</w:t>
            </w: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logička matrica nije popunjen sukladno javnom pozivu i smjernicama </w:t>
            </w:r>
          </w:p>
          <w:p w:rsidR="00B02D9F" w:rsidRPr="00AA418A" w:rsidRDefault="00B02D9F" w:rsidP="00B02D9F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A418A">
              <w:rPr>
                <w:rFonts w:ascii="Times New Roman" w:hAnsi="Times New Roman"/>
                <w:sz w:val="24"/>
                <w:szCs w:val="24"/>
                <w:lang w:val="bs-Latn-BA"/>
              </w:rPr>
              <w:t>- plan aktivnosti i promidžbe nije popunjen sukladno javnom pozivu i smjernicama</w:t>
            </w:r>
          </w:p>
          <w:p w:rsidR="00B02D9F" w:rsidRPr="00B02D9F" w:rsidRDefault="00B02D9F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3D2708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08" w:rsidRPr="00F13A04" w:rsidRDefault="003D2708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rPr>
                <w:bCs/>
              </w:rPr>
              <w:t>Association Neurofeedback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08" w:rsidRPr="003D2708" w:rsidRDefault="003D2708" w:rsidP="00584EBA">
            <w:pPr>
              <w:spacing w:after="60"/>
              <w:jc w:val="center"/>
              <w:rPr>
                <w:lang w:val="bs-Latn-BA"/>
              </w:rPr>
            </w:pPr>
            <w:r w:rsidRPr="003D2708">
              <w:rPr>
                <w:lang w:val="bs-Latn-BA"/>
              </w:rPr>
              <w:t>Pokreni promjenu!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rPr>
                <w:lang w:val="bs-Latn-BA"/>
              </w:rPr>
              <w:t>- nije dostavljen program rada</w:t>
            </w:r>
            <w:r>
              <w:rPr>
                <w:lang w:val="bs-Latn-BA"/>
              </w:rPr>
              <w:t xml:space="preserve"> udruge</w:t>
            </w:r>
          </w:p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rPr>
                <w:lang w:val="bs-Latn-BA"/>
              </w:rPr>
              <w:t>-nije dostavljena izjava o izmirenim doprinosima za zaposlene ili izjava da udruga nema zaposlenih osoba</w:t>
            </w:r>
          </w:p>
        </w:tc>
      </w:tr>
      <w:tr w:rsidR="003D2708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08" w:rsidRPr="00F13A04" w:rsidRDefault="003D2708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10</w:t>
            </w:r>
            <w:r w:rsidRPr="00F13A04"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2B" w:rsidRDefault="003D2708" w:rsidP="00584EBA">
            <w:pPr>
              <w:spacing w:after="60"/>
            </w:pPr>
            <w:r w:rsidRPr="003D2708">
              <w:t xml:space="preserve">Udruženje edukacijski razvojni park </w:t>
            </w:r>
          </w:p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t>„HO-RUK“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08" w:rsidRPr="003D2708" w:rsidRDefault="003D2708" w:rsidP="00584EBA">
            <w:pPr>
              <w:spacing w:after="60"/>
              <w:jc w:val="center"/>
              <w:rPr>
                <w:lang w:val="bs-Latn-BA"/>
              </w:rPr>
            </w:pPr>
            <w:r w:rsidRPr="003D2708">
              <w:rPr>
                <w:lang w:val="bs-Latn-BA"/>
              </w:rPr>
              <w:t>LivnoITMeetUpWeekends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rPr>
                <w:lang w:val="bs-Latn-BA"/>
              </w:rPr>
              <w:t>-nije dostavljena lista za provjeru</w:t>
            </w:r>
          </w:p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rPr>
                <w:lang w:val="bs-Latn-BA"/>
              </w:rPr>
              <w:t>-trajanje projekta je 12 mjeseci što je više od dozvoljenog ( razlikuje se od točke 10 u obrascu i plana aktivnosti i promidžbe)</w:t>
            </w:r>
          </w:p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rPr>
                <w:lang w:val="bs-Latn-BA"/>
              </w:rPr>
              <w:t>- proračun nije narativno opisan</w:t>
            </w:r>
          </w:p>
          <w:p w:rsidR="003D2708" w:rsidRPr="003D2708" w:rsidRDefault="003D2708" w:rsidP="00584EBA">
            <w:pPr>
              <w:spacing w:after="60"/>
              <w:rPr>
                <w:lang w:val="bs-Latn-BA"/>
              </w:rPr>
            </w:pPr>
            <w:r w:rsidRPr="003D2708">
              <w:rPr>
                <w:lang w:val="bs-Latn-BA"/>
              </w:rPr>
              <w:t xml:space="preserve">- </w:t>
            </w:r>
            <w:r w:rsidRPr="003D2708">
              <w:t>troškovi osoblja prekoračuju dozvoljeni iznos od  maksimalno 20%  ukupnog iznosa projekta</w:t>
            </w:r>
          </w:p>
          <w:p w:rsidR="003D2708" w:rsidRPr="003D2708" w:rsidRDefault="003D2708" w:rsidP="003D2708">
            <w:pPr>
              <w:spacing w:after="60"/>
              <w:rPr>
                <w:lang w:val="bs-Latn-BA"/>
              </w:rPr>
            </w:pPr>
            <w:r w:rsidRPr="003D2708">
              <w:rPr>
                <w:lang w:val="bs-Latn-BA"/>
              </w:rPr>
              <w:t xml:space="preserve">- nije dostavljen životopis nego samo osobni podaci o voditelju projekta </w:t>
            </w:r>
          </w:p>
        </w:tc>
      </w:tr>
      <w:tr w:rsidR="00C66095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95" w:rsidRPr="00F13A04" w:rsidRDefault="00C66095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11</w:t>
            </w:r>
            <w:r w:rsidRPr="00F13A04"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95" w:rsidRPr="00C66095" w:rsidRDefault="00C66095" w:rsidP="00584EBA">
            <w:r w:rsidRPr="00C66095">
              <w:t>Udruga roditelja djece s poteškoćama u razvoju Put u život, Livno</w:t>
            </w:r>
          </w:p>
          <w:p w:rsidR="00C66095" w:rsidRPr="00C66095" w:rsidRDefault="00C66095" w:rsidP="00584EBA">
            <w:pPr>
              <w:ind w:left="720"/>
              <w:rPr>
                <w:lang w:val="bs-Latn-B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B7" w:rsidRDefault="003F27B7" w:rsidP="00584EBA">
            <w:pPr>
              <w:spacing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Malim koracima</w:t>
            </w:r>
          </w:p>
          <w:p w:rsidR="00C66095" w:rsidRPr="003F27B7" w:rsidRDefault="003F27B7" w:rsidP="00584EBA">
            <w:pPr>
              <w:spacing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 do mjesta za nas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A" w:rsidRPr="00C66095" w:rsidRDefault="00C66095" w:rsidP="00AE53D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C66095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="00AE53DA" w:rsidRPr="00C66095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 xml:space="preserve"> rješenje o registraciji partnera nije ovjereno</w:t>
            </w:r>
          </w:p>
          <w:p w:rsidR="00AE53DA" w:rsidRPr="00AE53DA" w:rsidRDefault="00AE53DA" w:rsidP="00AE53D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C66095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 statut  podnositelja projektnog prijedloga, i statut partnera nije ovjeren</w:t>
            </w:r>
          </w:p>
          <w:p w:rsidR="00C66095" w:rsidRPr="00C66095" w:rsidRDefault="00AE53DA" w:rsidP="00584EBA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>-</w:t>
            </w:r>
            <w:r w:rsidR="00C66095" w:rsidRPr="00C66095">
              <w:rPr>
                <w:lang w:val="bs-Latn-BA"/>
              </w:rPr>
              <w:t xml:space="preserve"> projekt nije uvezan</w:t>
            </w:r>
            <w:r w:rsidR="00C66095" w:rsidRPr="00AA418A">
              <w:rPr>
                <w:lang w:val="bs-Latn-BA"/>
              </w:rPr>
              <w:t xml:space="preserve"> sukladno javnom pozivu i smjernicama</w:t>
            </w:r>
          </w:p>
          <w:p w:rsidR="00C66095" w:rsidRPr="00C66095" w:rsidRDefault="00C66095" w:rsidP="00584EBA">
            <w:pPr>
              <w:spacing w:after="60"/>
              <w:rPr>
                <w:lang w:val="bs-Latn-BA"/>
              </w:rPr>
            </w:pPr>
            <w:r w:rsidRPr="00C66095">
              <w:rPr>
                <w:lang w:val="bs-Latn-BA"/>
              </w:rPr>
              <w:t>-projekt nije numeriran</w:t>
            </w:r>
          </w:p>
          <w:p w:rsidR="00C66095" w:rsidRPr="00C66095" w:rsidRDefault="00C66095" w:rsidP="00584EBA">
            <w:pPr>
              <w:spacing w:after="60"/>
              <w:rPr>
                <w:lang w:val="bs-Latn-BA"/>
              </w:rPr>
            </w:pPr>
            <w:r w:rsidRPr="00C66095">
              <w:rPr>
                <w:lang w:val="bs-Latn-BA"/>
              </w:rPr>
              <w:t>- trajanje projekta je 12 mjeseci što je više od dozvoljenog ( razlikuje se od točke 10 u obrascu i plana aktivnosti i promidžbe)</w:t>
            </w:r>
          </w:p>
          <w:p w:rsidR="00C66095" w:rsidRPr="00C66095" w:rsidRDefault="00C66095" w:rsidP="00AE53D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</w:p>
        </w:tc>
      </w:tr>
      <w:tr w:rsidR="00AE53DA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A" w:rsidRPr="00F13A04" w:rsidRDefault="00AE53DA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A" w:rsidRPr="00AE53DA" w:rsidRDefault="00AE53DA" w:rsidP="00584EBA">
            <w:r w:rsidRPr="00AE53DA">
              <w:t>Udruga za prirodu, okoliš i održivi razvoj Duga</w:t>
            </w:r>
          </w:p>
          <w:p w:rsidR="00AE53DA" w:rsidRPr="00AE53DA" w:rsidRDefault="00AE53DA" w:rsidP="00584EBA">
            <w:pPr>
              <w:spacing w:after="60"/>
              <w:rPr>
                <w:lang w:val="bs-Latn-B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A" w:rsidRPr="00AE53DA" w:rsidRDefault="00AE53DA" w:rsidP="00584EBA">
            <w:pPr>
              <w:spacing w:after="60"/>
              <w:jc w:val="center"/>
              <w:rPr>
                <w:lang w:val="bs-Latn-BA"/>
              </w:rPr>
            </w:pPr>
            <w:r w:rsidRPr="00AE53DA">
              <w:rPr>
                <w:lang w:val="bs-Latn-BA"/>
              </w:rPr>
              <w:t>Ruka zaštite II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A" w:rsidRPr="00AE53DA" w:rsidRDefault="00AE53DA" w:rsidP="00AE53DA">
            <w:pPr>
              <w:spacing w:after="60"/>
              <w:rPr>
                <w:lang w:val="bs-Latn-BA"/>
              </w:rPr>
            </w:pPr>
            <w:r w:rsidRPr="00AE53DA">
              <w:rPr>
                <w:lang w:val="bs-Latn-BA"/>
              </w:rPr>
              <w:t>projekt nije numeriran sukladno javnom pozivu i smjernicama</w:t>
            </w:r>
          </w:p>
          <w:p w:rsidR="00AE53DA" w:rsidRPr="00AE53DA" w:rsidRDefault="00AE53DA" w:rsidP="00AE53D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AE53DA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AE53DA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 xml:space="preserve"> rješenje o registraciji podnositelja nije ovjereno </w:t>
            </w:r>
          </w:p>
          <w:p w:rsidR="00AE53DA" w:rsidRPr="00AE53DA" w:rsidRDefault="00AE53DA" w:rsidP="00AE53D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AE53DA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 identifikacijski broj nije ovjeren</w:t>
            </w:r>
          </w:p>
          <w:p w:rsidR="00AE53DA" w:rsidRPr="00AE53DA" w:rsidRDefault="00AE53DA" w:rsidP="00AE53DA">
            <w:pPr>
              <w:rPr>
                <w:lang w:val="bs-Latn-BA"/>
              </w:rPr>
            </w:pPr>
            <w:r w:rsidRPr="00AE53DA">
              <w:rPr>
                <w:bCs/>
                <w:snapToGrid w:val="0"/>
              </w:rPr>
              <w:lastRenderedPageBreak/>
              <w:t>- statut nije ovjeren</w:t>
            </w:r>
          </w:p>
        </w:tc>
      </w:tr>
      <w:tr w:rsidR="00584EBA" w:rsidRPr="008B633C" w:rsidTr="00C6609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BA" w:rsidRDefault="00584EBA" w:rsidP="00584EBA">
            <w:pPr>
              <w:spacing w:after="60"/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bs-Latn-BA"/>
              </w:rPr>
              <w:lastRenderedPageBreak/>
              <w:t>13.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BA" w:rsidRPr="00584EBA" w:rsidRDefault="00584EBA" w:rsidP="00584EBA">
            <w:pPr>
              <w:spacing w:after="60"/>
              <w:rPr>
                <w:lang w:val="bs-Latn-BA"/>
              </w:rPr>
            </w:pPr>
            <w:r w:rsidRPr="00584EBA">
              <w:rPr>
                <w:lang w:val="bs-Latn-BA"/>
              </w:rPr>
              <w:t>Zaklada Linnovate,  Livno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BA" w:rsidRPr="00584EBA" w:rsidRDefault="00584EBA" w:rsidP="00584EBA">
            <w:pPr>
              <w:spacing w:after="60"/>
              <w:jc w:val="center"/>
              <w:rPr>
                <w:lang w:val="bs-Latn-BA"/>
              </w:rPr>
            </w:pPr>
            <w:r w:rsidRPr="00584EBA">
              <w:rPr>
                <w:lang w:val="bs-Latn-BA"/>
              </w:rPr>
              <w:t>NEXT to YOUth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BA" w:rsidRPr="00584EBA" w:rsidRDefault="00584EBA" w:rsidP="00584EBA">
            <w:pPr>
              <w:spacing w:after="60"/>
              <w:rPr>
                <w:lang w:val="bs-Latn-BA"/>
              </w:rPr>
            </w:pPr>
            <w:r w:rsidRPr="00584EBA">
              <w:rPr>
                <w:lang w:val="bs-Latn-BA"/>
              </w:rPr>
              <w:t>- projekt nije uvezan</w:t>
            </w:r>
            <w:r w:rsidRPr="00AE53DA">
              <w:rPr>
                <w:lang w:val="bs-Latn-BA"/>
              </w:rPr>
              <w:t xml:space="preserve"> sukladno javnom pozivu i smjernicama</w:t>
            </w:r>
          </w:p>
          <w:p w:rsidR="00584EBA" w:rsidRPr="00584EBA" w:rsidRDefault="00584EBA" w:rsidP="00584EBA">
            <w:pPr>
              <w:spacing w:after="60"/>
              <w:rPr>
                <w:lang w:val="bs-Latn-BA"/>
              </w:rPr>
            </w:pPr>
            <w:r w:rsidRPr="00584EBA">
              <w:rPr>
                <w:lang w:val="bs-Latn-BA"/>
              </w:rPr>
              <w:t>-projekt nije numeriran</w:t>
            </w:r>
          </w:p>
          <w:p w:rsidR="00584EBA" w:rsidRPr="00584EBA" w:rsidRDefault="00584EB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584EBA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584EBA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 xml:space="preserve"> rješenje o registraciji podnositelja nije ovjereno</w:t>
            </w:r>
          </w:p>
          <w:p w:rsidR="00584EBA" w:rsidRPr="00584EBA" w:rsidRDefault="00584EB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584EBA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 identifikacijski broj nije ovjeren</w:t>
            </w:r>
          </w:p>
          <w:p w:rsidR="00584EBA" w:rsidRPr="00584EBA" w:rsidRDefault="00584EB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584EBA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 statut nije ovjeren</w:t>
            </w:r>
          </w:p>
          <w:p w:rsidR="00584EBA" w:rsidRPr="00584EBA" w:rsidRDefault="00584EBA" w:rsidP="00584EBA">
            <w:pPr>
              <w:pStyle w:val="Tijeloteksta"/>
              <w:tabs>
                <w:tab w:val="clear" w:pos="426"/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</w:pPr>
            <w:r w:rsidRPr="00584EBA">
              <w:rPr>
                <w:rFonts w:ascii="Times New Roman" w:hAnsi="Times New Roman"/>
                <w:bCs/>
                <w:snapToGrid w:val="0"/>
                <w:color w:val="auto"/>
                <w:sz w:val="24"/>
                <w:szCs w:val="24"/>
                <w:lang w:val="hr-HR"/>
              </w:rPr>
              <w:t>-bilanca stanja i bilanca uspjeha nisu ovjerene</w:t>
            </w:r>
          </w:p>
          <w:p w:rsidR="00584EBA" w:rsidRPr="00584EBA" w:rsidRDefault="00584EBA" w:rsidP="00584EBA">
            <w:pPr>
              <w:spacing w:after="60"/>
              <w:rPr>
                <w:lang w:val="bs-Latn-BA"/>
              </w:rPr>
            </w:pPr>
            <w:r w:rsidRPr="00584EBA">
              <w:rPr>
                <w:lang w:val="bs-Latn-BA"/>
              </w:rPr>
              <w:t>- Izjava o prihvatljivosti nije potpisana u nazočnosti svjedoka</w:t>
            </w:r>
          </w:p>
          <w:p w:rsidR="00584EBA" w:rsidRPr="008B633C" w:rsidRDefault="00584EBA" w:rsidP="008B633C">
            <w:pPr>
              <w:spacing w:after="60"/>
              <w:rPr>
                <w:lang w:val="bs-Latn-BA"/>
              </w:rPr>
            </w:pPr>
          </w:p>
        </w:tc>
      </w:tr>
    </w:tbl>
    <w:p w:rsidR="003C114D" w:rsidRPr="008B633C" w:rsidRDefault="003C114D" w:rsidP="00BF500E">
      <w:pPr>
        <w:spacing w:after="60"/>
        <w:rPr>
          <w:bCs/>
          <w:lang w:val="bs-Latn-BA"/>
        </w:rPr>
      </w:pPr>
    </w:p>
    <w:sectPr w:rsidR="003C114D" w:rsidRPr="008B633C" w:rsidSect="00A332AA">
      <w:pgSz w:w="11906" w:h="16838" w:code="9"/>
      <w:pgMar w:top="1134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68C"/>
    <w:multiLevelType w:val="multilevel"/>
    <w:tmpl w:val="6160236E"/>
    <w:lvl w:ilvl="0">
      <w:start w:val="1"/>
      <w:numFmt w:val="decimal"/>
      <w:pStyle w:val="Naslov"/>
      <w:lvlText w:val="%1."/>
      <w:lvlJc w:val="left"/>
      <w:pPr>
        <w:tabs>
          <w:tab w:val="num" w:pos="1072"/>
        </w:tabs>
        <w:ind w:left="1432" w:hanging="360"/>
      </w:pPr>
      <w:rPr>
        <w:rFonts w:cs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2152" w:hanging="720"/>
      </w:pPr>
      <w:rPr>
        <w:rFonts w:cs="Times New Roman" w:hint="default"/>
        <w:i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2512" w:hanging="720"/>
      </w:pPr>
      <w:rPr>
        <w:rFonts w:cs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72"/>
        </w:tabs>
        <w:ind w:left="3232" w:hanging="1080"/>
      </w:pPr>
      <w:rPr>
        <w:rFonts w:cs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2"/>
        </w:tabs>
        <w:ind w:left="3592" w:hanging="1080"/>
      </w:pPr>
      <w:rPr>
        <w:rFonts w:cs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72"/>
        </w:tabs>
        <w:ind w:left="4312" w:hanging="1440"/>
      </w:pPr>
      <w:rPr>
        <w:rFonts w:cs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72"/>
        </w:tabs>
        <w:ind w:left="4672" w:hanging="1440"/>
      </w:pPr>
      <w:rPr>
        <w:rFonts w:cs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072"/>
        </w:tabs>
        <w:ind w:left="5392" w:hanging="1800"/>
      </w:pPr>
      <w:rPr>
        <w:rFonts w:cs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72"/>
        </w:tabs>
        <w:ind w:left="5752" w:hanging="1800"/>
      </w:pPr>
      <w:rPr>
        <w:rFonts w:cs="Times New Roman" w:hint="default"/>
        <w:i/>
        <w:color w:val="auto"/>
      </w:rPr>
    </w:lvl>
  </w:abstractNum>
  <w:abstractNum w:abstractNumId="1">
    <w:nsid w:val="156865BE"/>
    <w:multiLevelType w:val="hybridMultilevel"/>
    <w:tmpl w:val="7E2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1543A"/>
    <w:multiLevelType w:val="hybridMultilevel"/>
    <w:tmpl w:val="E66C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4475A"/>
    <w:multiLevelType w:val="hybridMultilevel"/>
    <w:tmpl w:val="2C9A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C56C1"/>
    <w:multiLevelType w:val="hybridMultilevel"/>
    <w:tmpl w:val="B6EC021A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E43B2"/>
    <w:multiLevelType w:val="hybridMultilevel"/>
    <w:tmpl w:val="D770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1196F"/>
    <w:multiLevelType w:val="hybridMultilevel"/>
    <w:tmpl w:val="9E8AA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C114D"/>
    <w:rsid w:val="00041A6E"/>
    <w:rsid w:val="000509DE"/>
    <w:rsid w:val="00072BCC"/>
    <w:rsid w:val="00156878"/>
    <w:rsid w:val="001C3E80"/>
    <w:rsid w:val="0022639D"/>
    <w:rsid w:val="0027602B"/>
    <w:rsid w:val="00312120"/>
    <w:rsid w:val="003B0E89"/>
    <w:rsid w:val="003C114D"/>
    <w:rsid w:val="003D2708"/>
    <w:rsid w:val="003F27B7"/>
    <w:rsid w:val="003F401F"/>
    <w:rsid w:val="00527129"/>
    <w:rsid w:val="00584EBA"/>
    <w:rsid w:val="00587624"/>
    <w:rsid w:val="005C0460"/>
    <w:rsid w:val="006D1F03"/>
    <w:rsid w:val="00762EDC"/>
    <w:rsid w:val="008A50C4"/>
    <w:rsid w:val="008B633C"/>
    <w:rsid w:val="0091297F"/>
    <w:rsid w:val="009942F7"/>
    <w:rsid w:val="009B1477"/>
    <w:rsid w:val="009C6373"/>
    <w:rsid w:val="009F606D"/>
    <w:rsid w:val="00A332AA"/>
    <w:rsid w:val="00AA418A"/>
    <w:rsid w:val="00AE53DA"/>
    <w:rsid w:val="00AF190D"/>
    <w:rsid w:val="00B02D9F"/>
    <w:rsid w:val="00B26F80"/>
    <w:rsid w:val="00B75D2F"/>
    <w:rsid w:val="00B97F78"/>
    <w:rsid w:val="00BF500E"/>
    <w:rsid w:val="00C54E82"/>
    <w:rsid w:val="00C66095"/>
    <w:rsid w:val="00C75D6A"/>
    <w:rsid w:val="00C901A3"/>
    <w:rsid w:val="00CA23B6"/>
    <w:rsid w:val="00CA4163"/>
    <w:rsid w:val="00CD0C60"/>
    <w:rsid w:val="00D37FB8"/>
    <w:rsid w:val="00E40B0D"/>
    <w:rsid w:val="00F1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paragraph" w:styleId="Naslov">
    <w:name w:val="Title"/>
    <w:basedOn w:val="Normal"/>
    <w:autoRedefine/>
    <w:qFormat/>
    <w:rsid w:val="006D1F03"/>
    <w:pPr>
      <w:numPr>
        <w:numId w:val="1"/>
      </w:numPr>
    </w:pPr>
    <w:rPr>
      <w:rFonts w:ascii="Calibri" w:eastAsia="Calibri" w:hAnsi="Calibri"/>
      <w:b/>
      <w:bCs/>
      <w:i/>
      <w:sz w:val="32"/>
      <w:szCs w:val="32"/>
    </w:rPr>
  </w:style>
  <w:style w:type="paragraph" w:styleId="Tijeloteksta">
    <w:name w:val="Body Text"/>
    <w:basedOn w:val="Normal"/>
    <w:link w:val="TijelotekstaChar"/>
    <w:rsid w:val="00527129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TijelotekstaChar">
    <w:name w:val="Tijelo teksta Char"/>
    <w:link w:val="Tijeloteksta"/>
    <w:rsid w:val="00527129"/>
    <w:rPr>
      <w:rFonts w:ascii="Arial" w:hAnsi="Arial"/>
      <w:color w:val="000000"/>
      <w:lang w:val="en-GB" w:eastAsia="en-US"/>
    </w:rPr>
  </w:style>
  <w:style w:type="paragraph" w:styleId="Podnoje">
    <w:name w:val="footer"/>
    <w:basedOn w:val="Normal"/>
    <w:link w:val="PodnojeChar"/>
    <w:rsid w:val="005C046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odnojeChar">
    <w:name w:val="Podnožje Char"/>
    <w:link w:val="Podnoje"/>
    <w:rsid w:val="005C0460"/>
    <w:rPr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5C0460"/>
    <w:rPr>
      <w:sz w:val="24"/>
      <w:szCs w:val="24"/>
    </w:rPr>
  </w:style>
  <w:style w:type="paragraph" w:customStyle="1" w:styleId="ListParagraph1">
    <w:name w:val="List Paragraph1"/>
    <w:basedOn w:val="Normal"/>
    <w:qFormat/>
    <w:rsid w:val="008B633C"/>
    <w:pPr>
      <w:ind w:left="720"/>
    </w:pPr>
    <w:rPr>
      <w:sz w:val="20"/>
      <w:szCs w:val="20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Rang lista projektnih prijedloga organizacija civilnog društva primljenih po Javnom pozivu za organizacije civilnog društva/nevladine organizacije za predaju prijedloga projekata koji će se financirati/sufinancirati iz Proračuna Općine Livno za 2014</vt:lpstr>
    </vt:vector>
  </TitlesOfParts>
  <Company>xxx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 lista projektnih prijedloga organizacija civilnog društva primljenih po Javnom pozivu za organizacije civilnog društva/nevladine organizacije za predaju prijedloga projekata koji će se financirati/sufinancirati iz Proračuna Općine Livno za 2014</dc:title>
  <dc:creator>ivanam</dc:creator>
  <cp:lastModifiedBy>bozidark</cp:lastModifiedBy>
  <cp:revision>2</cp:revision>
  <dcterms:created xsi:type="dcterms:W3CDTF">2022-09-09T12:58:00Z</dcterms:created>
  <dcterms:modified xsi:type="dcterms:W3CDTF">2022-09-09T12:58:00Z</dcterms:modified>
</cp:coreProperties>
</file>